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05FD9" w14:textId="12B39763" w:rsidR="00432B7C" w:rsidRDefault="002D52A7" w:rsidP="00432B7C">
      <w:pPr>
        <w:jc w:val="center"/>
        <w:rPr>
          <w:color w:val="auto"/>
          <w:sz w:val="32"/>
          <w:szCs w:val="32"/>
          <w:shd w:val="clear" w:color="auto" w:fill="FFFFFF"/>
        </w:rPr>
      </w:pPr>
      <w:r>
        <w:rPr>
          <w:noProof/>
        </w:rPr>
        <w:drawing>
          <wp:anchor distT="0" distB="0" distL="114300" distR="114300" simplePos="0" relativeHeight="251658240" behindDoc="0" locked="0" layoutInCell="1" allowOverlap="1" wp14:anchorId="0EC373CE" wp14:editId="0281B2B5">
            <wp:simplePos x="0" y="0"/>
            <wp:positionH relativeFrom="margin">
              <wp:align>center</wp:align>
            </wp:positionH>
            <wp:positionV relativeFrom="paragraph">
              <wp:posOffset>-850900</wp:posOffset>
            </wp:positionV>
            <wp:extent cx="1752600" cy="1310863"/>
            <wp:effectExtent l="0" t="0" r="0" b="3810"/>
            <wp:wrapNone/>
            <wp:docPr id="1" name="Picture 1" descr="\\sol\Groups$\Rclubs\RIDCLUB\Marketing\Logos &amp; Images\Sponsors Logos\SEIB\New\SEIB Logo New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Sponsors Logos\SEIB\New\SEIB Logo New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10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2576AE59" w14:textId="1244E0B2"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British Riding Clubs</w:t>
      </w:r>
    </w:p>
    <w:p w14:paraId="08F3F694" w14:textId="0F54BBD9" w:rsidR="00432B7C" w:rsidRDefault="00CB0981" w:rsidP="00432B7C">
      <w:pPr>
        <w:jc w:val="center"/>
        <w:rPr>
          <w:color w:val="auto"/>
          <w:sz w:val="32"/>
          <w:szCs w:val="32"/>
          <w:shd w:val="clear" w:color="auto" w:fill="FFFFFF"/>
        </w:rPr>
      </w:pPr>
      <w:r>
        <w:rPr>
          <w:color w:val="auto"/>
          <w:sz w:val="32"/>
          <w:szCs w:val="32"/>
          <w:shd w:val="clear" w:color="auto" w:fill="FFFFFF"/>
        </w:rPr>
        <w:t xml:space="preserve">SEIB Novice Winter </w:t>
      </w:r>
      <w:r w:rsidR="009E2677">
        <w:rPr>
          <w:color w:val="auto"/>
          <w:sz w:val="32"/>
          <w:szCs w:val="32"/>
          <w:shd w:val="clear" w:color="auto" w:fill="FFFFFF"/>
        </w:rPr>
        <w:t>Dressage</w:t>
      </w:r>
      <w:r w:rsidR="00432B7C" w:rsidRPr="00432B7C">
        <w:rPr>
          <w:color w:val="auto"/>
          <w:sz w:val="32"/>
          <w:szCs w:val="32"/>
          <w:shd w:val="clear" w:color="auto" w:fill="FFFFFF"/>
        </w:rPr>
        <w:t xml:space="preserve"> </w:t>
      </w:r>
    </w:p>
    <w:p w14:paraId="2DC3CF60" w14:textId="5E29D545" w:rsidR="003F61C6" w:rsidRDefault="003F61C6" w:rsidP="00432B7C">
      <w:pPr>
        <w:jc w:val="center"/>
        <w:rPr>
          <w:color w:val="auto"/>
          <w:sz w:val="32"/>
          <w:szCs w:val="32"/>
          <w:shd w:val="clear" w:color="auto" w:fill="FFFFFF"/>
        </w:rPr>
      </w:pPr>
      <w:r>
        <w:rPr>
          <w:color w:val="auto"/>
          <w:sz w:val="32"/>
          <w:szCs w:val="32"/>
          <w:shd w:val="clear" w:color="auto" w:fill="FFFFFF"/>
        </w:rPr>
        <w:t>SUNDAY 29</w:t>
      </w:r>
      <w:r w:rsidRPr="003F61C6">
        <w:rPr>
          <w:color w:val="auto"/>
          <w:sz w:val="32"/>
          <w:szCs w:val="32"/>
          <w:shd w:val="clear" w:color="auto" w:fill="FFFFFF"/>
          <w:vertAlign w:val="superscript"/>
        </w:rPr>
        <w:t>TH</w:t>
      </w:r>
      <w:r>
        <w:rPr>
          <w:color w:val="auto"/>
          <w:sz w:val="32"/>
          <w:szCs w:val="32"/>
          <w:shd w:val="clear" w:color="auto" w:fill="FFFFFF"/>
        </w:rPr>
        <w:t xml:space="preserve"> NOVEMBER 2020</w:t>
      </w:r>
    </w:p>
    <w:p w14:paraId="6D6BDDD3" w14:textId="03594261" w:rsidR="003F61C6" w:rsidRPr="003F61C6" w:rsidRDefault="003F61C6" w:rsidP="00432B7C">
      <w:pPr>
        <w:jc w:val="center"/>
        <w:rPr>
          <w:i/>
          <w:color w:val="auto"/>
          <w:sz w:val="22"/>
          <w:szCs w:val="22"/>
          <w:shd w:val="clear" w:color="auto" w:fill="FFFFFF"/>
        </w:rPr>
      </w:pPr>
      <w:r w:rsidRPr="003F61C6">
        <w:rPr>
          <w:i/>
          <w:color w:val="auto"/>
          <w:sz w:val="22"/>
          <w:szCs w:val="22"/>
          <w:shd w:val="clear" w:color="auto" w:fill="FFFFFF"/>
        </w:rPr>
        <w:t xml:space="preserve">To be held at </w:t>
      </w:r>
    </w:p>
    <w:p w14:paraId="652F622E" w14:textId="0E68A2F4" w:rsidR="003F61C6" w:rsidRPr="003F61C6" w:rsidRDefault="003F61C6" w:rsidP="00432B7C">
      <w:pPr>
        <w:jc w:val="center"/>
        <w:rPr>
          <w:i/>
          <w:color w:val="auto"/>
          <w:sz w:val="22"/>
          <w:szCs w:val="22"/>
          <w:shd w:val="clear" w:color="auto" w:fill="FFFFFF"/>
        </w:rPr>
      </w:pPr>
      <w:r w:rsidRPr="003F61C6">
        <w:rPr>
          <w:i/>
          <w:color w:val="auto"/>
          <w:sz w:val="22"/>
          <w:szCs w:val="22"/>
          <w:shd w:val="clear" w:color="auto" w:fill="FFFFFF"/>
        </w:rPr>
        <w:t>West Wilts Equestrian Centre</w:t>
      </w:r>
      <w:r>
        <w:rPr>
          <w:i/>
          <w:color w:val="auto"/>
          <w:sz w:val="22"/>
          <w:szCs w:val="22"/>
          <w:shd w:val="clear" w:color="auto" w:fill="FFFFFF"/>
        </w:rPr>
        <w:t>, Melksham Road, Holt, Wiltshire BA14 6QT</w:t>
      </w:r>
    </w:p>
    <w:p w14:paraId="65D67552" w14:textId="77777777" w:rsidR="003F61C6" w:rsidRPr="00432B7C" w:rsidRDefault="003F61C6" w:rsidP="00432B7C">
      <w:pPr>
        <w:jc w:val="center"/>
        <w:rPr>
          <w:color w:val="auto"/>
          <w:sz w:val="32"/>
          <w:szCs w:val="32"/>
          <w:shd w:val="clear" w:color="auto" w:fill="FFFFFF"/>
        </w:rPr>
      </w:pPr>
    </w:p>
    <w:p w14:paraId="65CE2FAF" w14:textId="78180A1C"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Qualifier Schedule</w:t>
      </w:r>
    </w:p>
    <w:p w14:paraId="67151465" w14:textId="3BAEFD4C" w:rsidR="00432B7C" w:rsidRPr="00432B7C" w:rsidRDefault="00432B7C" w:rsidP="00432B7C">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sidR="00CF3A11">
        <w:rPr>
          <w:b w:val="0"/>
          <w:bCs/>
          <w:i/>
          <w:iCs/>
          <w:color w:val="auto"/>
          <w:shd w:val="clear" w:color="auto" w:fill="FFFFFF"/>
        </w:rPr>
        <w:t>27</w:t>
      </w:r>
      <w:r w:rsidRPr="00432B7C">
        <w:rPr>
          <w:b w:val="0"/>
          <w:bCs/>
          <w:i/>
          <w:iCs/>
          <w:color w:val="auto"/>
          <w:shd w:val="clear" w:color="auto" w:fill="FFFFFF"/>
        </w:rPr>
        <w:t xml:space="preserve"> – </w:t>
      </w:r>
      <w:r w:rsidR="00CF3A11">
        <w:rPr>
          <w:b w:val="0"/>
          <w:bCs/>
          <w:i/>
          <w:iCs/>
          <w:color w:val="auto"/>
          <w:shd w:val="clear" w:color="auto" w:fill="FFFFFF"/>
        </w:rPr>
        <w:t>28</w:t>
      </w:r>
      <w:r w:rsidRPr="00432B7C">
        <w:rPr>
          <w:b w:val="0"/>
          <w:bCs/>
          <w:i/>
          <w:iCs/>
          <w:color w:val="auto"/>
          <w:shd w:val="clear" w:color="auto" w:fill="FFFFFF"/>
        </w:rPr>
        <w:t xml:space="preserve"> March 2021 A</w:t>
      </w:r>
      <w:r w:rsidR="00CF3A11">
        <w:rPr>
          <w:b w:val="0"/>
          <w:bCs/>
          <w:i/>
          <w:iCs/>
          <w:color w:val="auto"/>
          <w:shd w:val="clear" w:color="auto" w:fill="FFFFFF"/>
        </w:rPr>
        <w:t>rena UK</w:t>
      </w:r>
      <w:r w:rsidRPr="00432B7C">
        <w:rPr>
          <w:b w:val="0"/>
          <w:bCs/>
          <w:i/>
          <w:iCs/>
          <w:color w:val="auto"/>
          <w:shd w:val="clear" w:color="auto" w:fill="FFFFFF"/>
        </w:rPr>
        <w:t>,</w:t>
      </w:r>
      <w:r w:rsidR="00CF3A11">
        <w:rPr>
          <w:b w:val="0"/>
          <w:bCs/>
          <w:i/>
          <w:iCs/>
          <w:color w:val="auto"/>
          <w:shd w:val="clear" w:color="auto" w:fill="FFFFFF"/>
        </w:rPr>
        <w:t xml:space="preserve"> Allington Lane, Allington, Grantham,</w:t>
      </w:r>
      <w:r w:rsidRPr="00432B7C">
        <w:rPr>
          <w:b w:val="0"/>
          <w:bCs/>
          <w:i/>
          <w:iCs/>
          <w:color w:val="auto"/>
          <w:shd w:val="clear" w:color="auto" w:fill="FFFFFF"/>
        </w:rPr>
        <w:t xml:space="preserve"> N</w:t>
      </w:r>
      <w:r w:rsidR="00CF3A11">
        <w:rPr>
          <w:b w:val="0"/>
          <w:bCs/>
          <w:i/>
          <w:iCs/>
          <w:color w:val="auto"/>
          <w:shd w:val="clear" w:color="auto" w:fill="FFFFFF"/>
        </w:rPr>
        <w:t>G32 2EF</w:t>
      </w:r>
      <w:r w:rsidRPr="00432B7C">
        <w:rPr>
          <w:b w:val="0"/>
          <w:bCs/>
          <w:i/>
          <w:iCs/>
          <w:color w:val="auto"/>
          <w:shd w:val="clear" w:color="auto" w:fill="FFFFFF"/>
        </w:rPr>
        <w:t>)</w:t>
      </w:r>
    </w:p>
    <w:p w14:paraId="2C569177" w14:textId="12189803" w:rsidR="00432B7C" w:rsidRDefault="00432B7C" w:rsidP="00432B7C">
      <w:pPr>
        <w:jc w:val="center"/>
        <w:rPr>
          <w:b w:val="0"/>
          <w:bCs/>
          <w:color w:val="auto"/>
          <w:shd w:val="clear" w:color="auto" w:fill="FFFFFF"/>
        </w:rPr>
      </w:pPr>
    </w:p>
    <w:p w14:paraId="0C3D5E4D" w14:textId="5BD36BC3" w:rsidR="00916975" w:rsidRPr="00916975" w:rsidRDefault="00916975" w:rsidP="00432B7C">
      <w:pPr>
        <w:jc w:val="center"/>
        <w:rPr>
          <w:bCs/>
          <w:color w:val="auto"/>
          <w:sz w:val="32"/>
          <w:szCs w:val="32"/>
          <w:shd w:val="clear" w:color="auto" w:fill="FFFFFF"/>
        </w:rPr>
      </w:pPr>
      <w:r>
        <w:rPr>
          <w:bCs/>
          <w:color w:val="auto"/>
          <w:sz w:val="32"/>
          <w:szCs w:val="32"/>
          <w:shd w:val="clear" w:color="auto" w:fill="FFFFFF"/>
        </w:rPr>
        <w:t xml:space="preserve">HELD </w:t>
      </w:r>
      <w:r w:rsidRPr="00916975">
        <w:rPr>
          <w:bCs/>
          <w:color w:val="auto"/>
          <w:sz w:val="32"/>
          <w:szCs w:val="32"/>
          <w:shd w:val="clear" w:color="auto" w:fill="FFFFFF"/>
        </w:rPr>
        <w:t>BY KIND AGREEMENT WITH SAXON DRESAGE GROUP</w:t>
      </w:r>
    </w:p>
    <w:tbl>
      <w:tblPr>
        <w:tblStyle w:val="TableGrid"/>
        <w:tblpPr w:leftFromText="180" w:rightFromText="180" w:vertAnchor="text" w:horzAnchor="margin" w:tblpXSpec="center" w:tblpY="217"/>
        <w:tblW w:w="10470" w:type="dxa"/>
        <w:tblLook w:val="04A0" w:firstRow="1" w:lastRow="0" w:firstColumn="1" w:lastColumn="0" w:noHBand="0" w:noVBand="1"/>
      </w:tblPr>
      <w:tblGrid>
        <w:gridCol w:w="2290"/>
        <w:gridCol w:w="2606"/>
        <w:gridCol w:w="3463"/>
        <w:gridCol w:w="2111"/>
      </w:tblGrid>
      <w:tr w:rsidR="009E2677" w:rsidRPr="00084E98" w14:paraId="7EBA081D" w14:textId="77777777" w:rsidTr="009E2677">
        <w:trPr>
          <w:trHeight w:val="468"/>
        </w:trPr>
        <w:tc>
          <w:tcPr>
            <w:tcW w:w="2290" w:type="dxa"/>
          </w:tcPr>
          <w:p w14:paraId="1FCADB15" w14:textId="50ACD617" w:rsidR="009E2677" w:rsidRPr="00084E98" w:rsidRDefault="00FA59F7" w:rsidP="00140AEA">
            <w:pPr>
              <w:jc w:val="center"/>
              <w:rPr>
                <w:sz w:val="32"/>
                <w:szCs w:val="32"/>
              </w:rPr>
            </w:pPr>
            <w:r>
              <w:rPr>
                <w:sz w:val="32"/>
                <w:szCs w:val="32"/>
              </w:rPr>
              <w:t>£1</w:t>
            </w:r>
          </w:p>
        </w:tc>
        <w:tc>
          <w:tcPr>
            <w:tcW w:w="2606" w:type="dxa"/>
          </w:tcPr>
          <w:p w14:paraId="4443816E" w14:textId="77777777" w:rsidR="009E2677" w:rsidRPr="00084E98" w:rsidRDefault="009E2677" w:rsidP="00140AEA">
            <w:pPr>
              <w:jc w:val="center"/>
              <w:rPr>
                <w:sz w:val="32"/>
                <w:szCs w:val="32"/>
              </w:rPr>
            </w:pPr>
            <w:r>
              <w:rPr>
                <w:sz w:val="32"/>
                <w:szCs w:val="32"/>
              </w:rPr>
              <w:t>Class Name</w:t>
            </w:r>
          </w:p>
        </w:tc>
        <w:tc>
          <w:tcPr>
            <w:tcW w:w="3463" w:type="dxa"/>
          </w:tcPr>
          <w:p w14:paraId="101AC452" w14:textId="2B233E90" w:rsidR="009E2677" w:rsidRPr="00084E98" w:rsidRDefault="009E2677" w:rsidP="00140AEA">
            <w:pPr>
              <w:jc w:val="center"/>
              <w:rPr>
                <w:sz w:val="32"/>
                <w:szCs w:val="32"/>
              </w:rPr>
            </w:pPr>
            <w:r>
              <w:rPr>
                <w:sz w:val="32"/>
                <w:szCs w:val="32"/>
              </w:rPr>
              <w:t>Test</w:t>
            </w:r>
          </w:p>
        </w:tc>
        <w:tc>
          <w:tcPr>
            <w:tcW w:w="2111" w:type="dxa"/>
          </w:tcPr>
          <w:p w14:paraId="6CC939C4" w14:textId="0164B906" w:rsidR="009E2677" w:rsidRPr="00084E98" w:rsidRDefault="009E2677" w:rsidP="00140AEA">
            <w:pPr>
              <w:jc w:val="center"/>
              <w:rPr>
                <w:sz w:val="32"/>
                <w:szCs w:val="32"/>
              </w:rPr>
            </w:pPr>
            <w:r w:rsidRPr="00084E98">
              <w:rPr>
                <w:sz w:val="32"/>
                <w:szCs w:val="32"/>
              </w:rPr>
              <w:t>Entry Fee</w:t>
            </w:r>
          </w:p>
        </w:tc>
      </w:tr>
      <w:tr w:rsidR="008A4C99" w14:paraId="2B773787" w14:textId="77777777" w:rsidTr="009E2677">
        <w:trPr>
          <w:trHeight w:val="222"/>
        </w:trPr>
        <w:tc>
          <w:tcPr>
            <w:tcW w:w="2290" w:type="dxa"/>
          </w:tcPr>
          <w:p w14:paraId="32091ED8" w14:textId="40A5B1DC" w:rsidR="008A4C99" w:rsidRPr="00A31D3E" w:rsidRDefault="00226BBD" w:rsidP="008A4C99">
            <w:pPr>
              <w:jc w:val="center"/>
              <w:rPr>
                <w:sz w:val="24"/>
                <w:szCs w:val="24"/>
              </w:rPr>
            </w:pPr>
            <w:r>
              <w:rPr>
                <w:sz w:val="24"/>
                <w:szCs w:val="24"/>
              </w:rPr>
              <w:t>1</w:t>
            </w:r>
          </w:p>
        </w:tc>
        <w:tc>
          <w:tcPr>
            <w:tcW w:w="2606" w:type="dxa"/>
          </w:tcPr>
          <w:p w14:paraId="736268E1" w14:textId="403F9F3B" w:rsidR="00334363" w:rsidRPr="00334363" w:rsidRDefault="00334363" w:rsidP="00334338">
            <w:pPr>
              <w:jc w:val="center"/>
              <w:rPr>
                <w:bCs/>
              </w:rPr>
            </w:pPr>
            <w:r w:rsidRPr="00334363">
              <w:rPr>
                <w:bCs/>
              </w:rPr>
              <w:t>Qualifier</w:t>
            </w:r>
          </w:p>
          <w:p w14:paraId="778D475E" w14:textId="77777777" w:rsidR="00334338" w:rsidRDefault="00334338" w:rsidP="00334338">
            <w:pPr>
              <w:jc w:val="center"/>
              <w:rPr>
                <w:b w:val="0"/>
                <w:bCs/>
              </w:rPr>
            </w:pPr>
            <w:r>
              <w:rPr>
                <w:b w:val="0"/>
                <w:bCs/>
              </w:rPr>
              <w:t>British Riding Clubs</w:t>
            </w:r>
          </w:p>
          <w:p w14:paraId="193C9AC2" w14:textId="77777777" w:rsidR="00334338" w:rsidRDefault="00334338" w:rsidP="00334338">
            <w:pPr>
              <w:jc w:val="center"/>
              <w:rPr>
                <w:b w:val="0"/>
                <w:bCs/>
              </w:rPr>
            </w:pPr>
            <w:r>
              <w:rPr>
                <w:b w:val="0"/>
                <w:bCs/>
              </w:rPr>
              <w:t>Senior Intro</w:t>
            </w:r>
          </w:p>
          <w:p w14:paraId="22F1214F" w14:textId="4509BC7C" w:rsidR="008A4C99" w:rsidRPr="009E2677" w:rsidRDefault="00334338" w:rsidP="00334338">
            <w:pPr>
              <w:jc w:val="center"/>
            </w:pPr>
            <w:r w:rsidRPr="009E2677">
              <w:t>Individual</w:t>
            </w:r>
          </w:p>
        </w:tc>
        <w:tc>
          <w:tcPr>
            <w:tcW w:w="3463" w:type="dxa"/>
          </w:tcPr>
          <w:p w14:paraId="7FC58CDA" w14:textId="06ECC3AD" w:rsidR="008A4C99" w:rsidRPr="00FB41FF" w:rsidRDefault="00334338" w:rsidP="008A4C99">
            <w:pPr>
              <w:jc w:val="center"/>
              <w:rPr>
                <w:b w:val="0"/>
                <w:bCs/>
              </w:rPr>
            </w:pPr>
            <w:r w:rsidRPr="00FB41FF">
              <w:rPr>
                <w:b w:val="0"/>
                <w:bCs/>
              </w:rPr>
              <w:t xml:space="preserve">Intro </w:t>
            </w:r>
            <w:r>
              <w:rPr>
                <w:b w:val="0"/>
                <w:bCs/>
              </w:rPr>
              <w:t>B</w:t>
            </w:r>
            <w:r w:rsidRPr="00FB41FF">
              <w:rPr>
                <w:b w:val="0"/>
                <w:bCs/>
              </w:rPr>
              <w:t xml:space="preserve"> (200</w:t>
            </w:r>
            <w:r>
              <w:rPr>
                <w:b w:val="0"/>
                <w:bCs/>
              </w:rPr>
              <w:t>9</w:t>
            </w:r>
            <w:r w:rsidRPr="00FB41FF">
              <w:rPr>
                <w:b w:val="0"/>
                <w:bCs/>
              </w:rPr>
              <w:t>)</w:t>
            </w:r>
          </w:p>
        </w:tc>
        <w:tc>
          <w:tcPr>
            <w:tcW w:w="2111" w:type="dxa"/>
          </w:tcPr>
          <w:p w14:paraId="17978933" w14:textId="12CFC1F3" w:rsidR="008A4C99" w:rsidRPr="00334338" w:rsidRDefault="008E3CF4" w:rsidP="008A4C99">
            <w:pPr>
              <w:jc w:val="center"/>
              <w:rPr>
                <w:b w:val="0"/>
              </w:rPr>
            </w:pPr>
            <w:r>
              <w:rPr>
                <w:b w:val="0"/>
              </w:rPr>
              <w:t>£17.5</w:t>
            </w:r>
            <w:r w:rsidR="00334338" w:rsidRPr="00334338">
              <w:rPr>
                <w:b w:val="0"/>
              </w:rPr>
              <w:t>0</w:t>
            </w:r>
          </w:p>
        </w:tc>
      </w:tr>
      <w:tr w:rsidR="008A4C99" w14:paraId="10E5A7C2" w14:textId="77777777" w:rsidTr="009E2677">
        <w:trPr>
          <w:trHeight w:val="222"/>
        </w:trPr>
        <w:tc>
          <w:tcPr>
            <w:tcW w:w="2290" w:type="dxa"/>
          </w:tcPr>
          <w:p w14:paraId="19FAB31E" w14:textId="215E7873" w:rsidR="008A4C99" w:rsidRDefault="00226BBD" w:rsidP="008A4C99">
            <w:pPr>
              <w:jc w:val="center"/>
              <w:rPr>
                <w:sz w:val="24"/>
                <w:szCs w:val="24"/>
              </w:rPr>
            </w:pPr>
            <w:r>
              <w:rPr>
                <w:sz w:val="24"/>
                <w:szCs w:val="24"/>
              </w:rPr>
              <w:t>2</w:t>
            </w:r>
          </w:p>
        </w:tc>
        <w:tc>
          <w:tcPr>
            <w:tcW w:w="2606" w:type="dxa"/>
          </w:tcPr>
          <w:p w14:paraId="272D9E6D" w14:textId="77777777" w:rsidR="008A4C99" w:rsidRDefault="00334338" w:rsidP="00334338">
            <w:pPr>
              <w:jc w:val="center"/>
              <w:rPr>
                <w:b w:val="0"/>
                <w:bCs/>
              </w:rPr>
            </w:pPr>
            <w:r>
              <w:rPr>
                <w:b w:val="0"/>
                <w:bCs/>
              </w:rPr>
              <w:t xml:space="preserve">% Class SDG – </w:t>
            </w:r>
          </w:p>
          <w:p w14:paraId="41B6455D" w14:textId="1C238C26" w:rsidR="00334338" w:rsidRPr="00AE4979" w:rsidRDefault="00334338" w:rsidP="00334338">
            <w:pPr>
              <w:jc w:val="center"/>
              <w:rPr>
                <w:b w:val="0"/>
                <w:bCs/>
              </w:rPr>
            </w:pPr>
            <w:r w:rsidRPr="00334338">
              <w:rPr>
                <w:bCs/>
              </w:rPr>
              <w:t>(riders 10 years &amp; under – lead rein only)</w:t>
            </w:r>
          </w:p>
        </w:tc>
        <w:tc>
          <w:tcPr>
            <w:tcW w:w="3463" w:type="dxa"/>
          </w:tcPr>
          <w:p w14:paraId="61413DBA" w14:textId="791EA1AF" w:rsidR="008A4C99" w:rsidRPr="00FB41FF" w:rsidRDefault="00334338" w:rsidP="00334338">
            <w:pPr>
              <w:jc w:val="center"/>
              <w:rPr>
                <w:b w:val="0"/>
                <w:bCs/>
              </w:rPr>
            </w:pPr>
            <w:r>
              <w:rPr>
                <w:b w:val="0"/>
                <w:bCs/>
              </w:rPr>
              <w:t xml:space="preserve">Walk &amp; Trot Test R or Walk &amp; Trot S </w:t>
            </w:r>
          </w:p>
        </w:tc>
        <w:tc>
          <w:tcPr>
            <w:tcW w:w="2111" w:type="dxa"/>
          </w:tcPr>
          <w:p w14:paraId="088FD4DC" w14:textId="1CE48A88" w:rsidR="008A4C99" w:rsidRDefault="006028F4" w:rsidP="008A4C99">
            <w:pPr>
              <w:jc w:val="center"/>
            </w:pPr>
            <w:r>
              <w:t>£10</w:t>
            </w:r>
          </w:p>
        </w:tc>
      </w:tr>
      <w:tr w:rsidR="008A4C99" w14:paraId="3EA924B1" w14:textId="77777777" w:rsidTr="009E2677">
        <w:trPr>
          <w:trHeight w:val="222"/>
        </w:trPr>
        <w:tc>
          <w:tcPr>
            <w:tcW w:w="2290" w:type="dxa"/>
          </w:tcPr>
          <w:p w14:paraId="6114BB55" w14:textId="69529646" w:rsidR="008A4C99" w:rsidRDefault="00226BBD" w:rsidP="008A4C99">
            <w:pPr>
              <w:jc w:val="center"/>
              <w:rPr>
                <w:sz w:val="24"/>
                <w:szCs w:val="24"/>
              </w:rPr>
            </w:pPr>
            <w:r>
              <w:rPr>
                <w:sz w:val="24"/>
                <w:szCs w:val="24"/>
              </w:rPr>
              <w:t>3</w:t>
            </w:r>
          </w:p>
        </w:tc>
        <w:tc>
          <w:tcPr>
            <w:tcW w:w="2606" w:type="dxa"/>
          </w:tcPr>
          <w:p w14:paraId="1BE3ED5E" w14:textId="6E9DCF08" w:rsidR="008A4C99" w:rsidRDefault="00334338" w:rsidP="008A4C99">
            <w:pPr>
              <w:jc w:val="center"/>
            </w:pPr>
            <w:r w:rsidRPr="00334338">
              <w:rPr>
                <w:b w:val="0"/>
              </w:rPr>
              <w:t>% SDG</w:t>
            </w:r>
            <w:r>
              <w:t xml:space="preserve"> – </w:t>
            </w:r>
          </w:p>
          <w:p w14:paraId="736395F9" w14:textId="16C89543" w:rsidR="00334338" w:rsidRPr="00334338" w:rsidRDefault="00334338" w:rsidP="008A4C99">
            <w:pPr>
              <w:jc w:val="center"/>
            </w:pPr>
            <w:r w:rsidRPr="00334338">
              <w:rPr>
                <w:bCs/>
              </w:rPr>
              <w:t>(riders 10 years or under – NOT LEAD REIN)</w:t>
            </w:r>
          </w:p>
        </w:tc>
        <w:tc>
          <w:tcPr>
            <w:tcW w:w="3463" w:type="dxa"/>
          </w:tcPr>
          <w:p w14:paraId="10FB2127" w14:textId="73D3B56C" w:rsidR="008A4C99" w:rsidRPr="00FB41FF" w:rsidRDefault="00334338" w:rsidP="00334338">
            <w:pPr>
              <w:jc w:val="center"/>
              <w:rPr>
                <w:b w:val="0"/>
                <w:bCs/>
              </w:rPr>
            </w:pPr>
            <w:r>
              <w:rPr>
                <w:b w:val="0"/>
                <w:bCs/>
              </w:rPr>
              <w:t xml:space="preserve">Walk &amp; Trot Test R or Walk &amp; Trot Test S </w:t>
            </w:r>
          </w:p>
        </w:tc>
        <w:tc>
          <w:tcPr>
            <w:tcW w:w="2111" w:type="dxa"/>
          </w:tcPr>
          <w:p w14:paraId="4E7D7974" w14:textId="3C541334" w:rsidR="008A4C99" w:rsidRDefault="006028F4" w:rsidP="008A4C99">
            <w:pPr>
              <w:jc w:val="center"/>
            </w:pPr>
            <w:r>
              <w:t>£10</w:t>
            </w:r>
          </w:p>
        </w:tc>
      </w:tr>
      <w:tr w:rsidR="008A4C99" w14:paraId="40EE1CB3" w14:textId="77777777" w:rsidTr="009E2677">
        <w:trPr>
          <w:trHeight w:val="222"/>
        </w:trPr>
        <w:tc>
          <w:tcPr>
            <w:tcW w:w="2290" w:type="dxa"/>
          </w:tcPr>
          <w:p w14:paraId="718AD3E3" w14:textId="205BE2E8" w:rsidR="008A4C99" w:rsidRDefault="00226BBD" w:rsidP="008A4C99">
            <w:pPr>
              <w:jc w:val="center"/>
              <w:rPr>
                <w:sz w:val="24"/>
                <w:szCs w:val="24"/>
              </w:rPr>
            </w:pPr>
            <w:r>
              <w:rPr>
                <w:sz w:val="24"/>
                <w:szCs w:val="24"/>
              </w:rPr>
              <w:t>4</w:t>
            </w:r>
          </w:p>
        </w:tc>
        <w:tc>
          <w:tcPr>
            <w:tcW w:w="2606" w:type="dxa"/>
          </w:tcPr>
          <w:p w14:paraId="75EF9B7B" w14:textId="3B17FC8B" w:rsidR="008A4C99" w:rsidRPr="00334338" w:rsidRDefault="00334338" w:rsidP="008A4C99">
            <w:pPr>
              <w:jc w:val="center"/>
              <w:rPr>
                <w:b w:val="0"/>
              </w:rPr>
            </w:pPr>
            <w:r>
              <w:rPr>
                <w:b w:val="0"/>
              </w:rPr>
              <w:t xml:space="preserve">Junior </w:t>
            </w:r>
            <w:r w:rsidRPr="00334338">
              <w:rPr>
                <w:b w:val="0"/>
              </w:rPr>
              <w:t xml:space="preserve">% Class </w:t>
            </w:r>
          </w:p>
        </w:tc>
        <w:tc>
          <w:tcPr>
            <w:tcW w:w="3463" w:type="dxa"/>
          </w:tcPr>
          <w:p w14:paraId="0C4D5C48" w14:textId="786E50A0" w:rsidR="008A4C99" w:rsidRPr="00FB41FF" w:rsidRDefault="00334338" w:rsidP="008A4C99">
            <w:pPr>
              <w:jc w:val="center"/>
              <w:rPr>
                <w:b w:val="0"/>
                <w:bCs/>
              </w:rPr>
            </w:pPr>
            <w:r>
              <w:rPr>
                <w:b w:val="0"/>
                <w:bCs/>
              </w:rPr>
              <w:t>Walk &amp; Trot Intro A, B or C</w:t>
            </w:r>
          </w:p>
        </w:tc>
        <w:tc>
          <w:tcPr>
            <w:tcW w:w="2111" w:type="dxa"/>
          </w:tcPr>
          <w:p w14:paraId="042CACCE" w14:textId="5B4651E0" w:rsidR="008A4C99" w:rsidRDefault="00FA59F7" w:rsidP="008A4C99">
            <w:pPr>
              <w:jc w:val="center"/>
            </w:pPr>
            <w:r>
              <w:t>£17</w:t>
            </w:r>
          </w:p>
        </w:tc>
      </w:tr>
      <w:tr w:rsidR="008A4C99" w14:paraId="67A3BB34" w14:textId="77777777" w:rsidTr="009E2677">
        <w:trPr>
          <w:trHeight w:val="222"/>
        </w:trPr>
        <w:tc>
          <w:tcPr>
            <w:tcW w:w="2290" w:type="dxa"/>
          </w:tcPr>
          <w:p w14:paraId="5511B4DB" w14:textId="001CB235" w:rsidR="008A4C99" w:rsidRDefault="00226BBD" w:rsidP="008A4C99">
            <w:pPr>
              <w:jc w:val="center"/>
              <w:rPr>
                <w:sz w:val="24"/>
                <w:szCs w:val="24"/>
              </w:rPr>
            </w:pPr>
            <w:r>
              <w:rPr>
                <w:sz w:val="24"/>
                <w:szCs w:val="24"/>
              </w:rPr>
              <w:t>5</w:t>
            </w:r>
          </w:p>
        </w:tc>
        <w:tc>
          <w:tcPr>
            <w:tcW w:w="2606" w:type="dxa"/>
          </w:tcPr>
          <w:p w14:paraId="2354231B" w14:textId="116770D2" w:rsidR="008A4C99" w:rsidRPr="00334338" w:rsidRDefault="00334338" w:rsidP="008A4C99">
            <w:pPr>
              <w:jc w:val="center"/>
              <w:rPr>
                <w:b w:val="0"/>
              </w:rPr>
            </w:pPr>
            <w:r w:rsidRPr="00334338">
              <w:rPr>
                <w:b w:val="0"/>
              </w:rPr>
              <w:t xml:space="preserve">% </w:t>
            </w:r>
            <w:r>
              <w:rPr>
                <w:b w:val="0"/>
              </w:rPr>
              <w:t>Open</w:t>
            </w:r>
          </w:p>
        </w:tc>
        <w:tc>
          <w:tcPr>
            <w:tcW w:w="3463" w:type="dxa"/>
          </w:tcPr>
          <w:p w14:paraId="59F5D13C" w14:textId="485FD3D2" w:rsidR="008A4C99" w:rsidRPr="00FB41FF" w:rsidRDefault="00334338" w:rsidP="008A4C99">
            <w:pPr>
              <w:jc w:val="center"/>
              <w:rPr>
                <w:b w:val="0"/>
                <w:bCs/>
              </w:rPr>
            </w:pPr>
            <w:r>
              <w:rPr>
                <w:b w:val="0"/>
                <w:bCs/>
              </w:rPr>
              <w:t>Walk &amp; Trot Intro A, B, or C</w:t>
            </w:r>
          </w:p>
        </w:tc>
        <w:tc>
          <w:tcPr>
            <w:tcW w:w="2111" w:type="dxa"/>
          </w:tcPr>
          <w:p w14:paraId="6DD38BB6" w14:textId="45E2F240" w:rsidR="008A4C99" w:rsidRDefault="00FA59F7" w:rsidP="008A4C99">
            <w:pPr>
              <w:jc w:val="center"/>
            </w:pPr>
            <w:r>
              <w:t>£17</w:t>
            </w:r>
          </w:p>
        </w:tc>
      </w:tr>
      <w:tr w:rsidR="008A4C99" w14:paraId="19FF7A84" w14:textId="77777777" w:rsidTr="009E2677">
        <w:trPr>
          <w:trHeight w:val="222"/>
        </w:trPr>
        <w:tc>
          <w:tcPr>
            <w:tcW w:w="2290" w:type="dxa"/>
          </w:tcPr>
          <w:p w14:paraId="25DAD1D5" w14:textId="67ED3926" w:rsidR="008A4C99" w:rsidRDefault="00226BBD" w:rsidP="008A4C99">
            <w:pPr>
              <w:jc w:val="center"/>
              <w:rPr>
                <w:sz w:val="24"/>
                <w:szCs w:val="24"/>
              </w:rPr>
            </w:pPr>
            <w:r>
              <w:rPr>
                <w:sz w:val="24"/>
                <w:szCs w:val="24"/>
              </w:rPr>
              <w:t>6</w:t>
            </w:r>
          </w:p>
        </w:tc>
        <w:tc>
          <w:tcPr>
            <w:tcW w:w="2606" w:type="dxa"/>
          </w:tcPr>
          <w:p w14:paraId="56B0918C" w14:textId="57FDE630" w:rsidR="008A4C99" w:rsidRPr="00334338" w:rsidRDefault="00334338" w:rsidP="008A4C99">
            <w:pPr>
              <w:jc w:val="center"/>
              <w:rPr>
                <w:b w:val="0"/>
              </w:rPr>
            </w:pPr>
            <w:r>
              <w:rPr>
                <w:b w:val="0"/>
              </w:rPr>
              <w:t>Junior</w:t>
            </w:r>
          </w:p>
        </w:tc>
        <w:tc>
          <w:tcPr>
            <w:tcW w:w="3463" w:type="dxa"/>
          </w:tcPr>
          <w:p w14:paraId="40CD1F07" w14:textId="607113FD" w:rsidR="008A4C99" w:rsidRPr="00FB41FF" w:rsidRDefault="00334338" w:rsidP="008A4C99">
            <w:pPr>
              <w:jc w:val="center"/>
              <w:rPr>
                <w:b w:val="0"/>
                <w:bCs/>
              </w:rPr>
            </w:pPr>
            <w:r w:rsidRPr="00334338">
              <w:rPr>
                <w:b w:val="0"/>
              </w:rPr>
              <w:t xml:space="preserve">Prelim </w:t>
            </w:r>
            <w:r>
              <w:rPr>
                <w:b w:val="0"/>
              </w:rPr>
              <w:t>7 (2002)/Prelim 13 (2006)</w:t>
            </w:r>
          </w:p>
        </w:tc>
        <w:tc>
          <w:tcPr>
            <w:tcW w:w="2111" w:type="dxa"/>
          </w:tcPr>
          <w:p w14:paraId="4ECC9867" w14:textId="7A00C26F" w:rsidR="008A4C99" w:rsidRDefault="00FA59F7" w:rsidP="008A4C99">
            <w:pPr>
              <w:jc w:val="center"/>
            </w:pPr>
            <w:r>
              <w:t>£17</w:t>
            </w:r>
          </w:p>
        </w:tc>
      </w:tr>
      <w:tr w:rsidR="008A4C99" w14:paraId="077405E5" w14:textId="77777777" w:rsidTr="009E2677">
        <w:trPr>
          <w:trHeight w:val="222"/>
        </w:trPr>
        <w:tc>
          <w:tcPr>
            <w:tcW w:w="2290" w:type="dxa"/>
          </w:tcPr>
          <w:p w14:paraId="4BA58C3E" w14:textId="12B652DB" w:rsidR="008A4C99" w:rsidRDefault="00226BBD" w:rsidP="008A4C99">
            <w:pPr>
              <w:jc w:val="center"/>
              <w:rPr>
                <w:sz w:val="24"/>
                <w:szCs w:val="24"/>
              </w:rPr>
            </w:pPr>
            <w:r>
              <w:rPr>
                <w:sz w:val="24"/>
                <w:szCs w:val="24"/>
              </w:rPr>
              <w:t>7</w:t>
            </w:r>
          </w:p>
        </w:tc>
        <w:tc>
          <w:tcPr>
            <w:tcW w:w="2606" w:type="dxa"/>
          </w:tcPr>
          <w:p w14:paraId="2901FB92" w14:textId="3BA11D3A" w:rsidR="008A4C99" w:rsidRPr="00334338" w:rsidRDefault="00334338" w:rsidP="008A4C99">
            <w:pPr>
              <w:jc w:val="center"/>
              <w:rPr>
                <w:b w:val="0"/>
              </w:rPr>
            </w:pPr>
            <w:r w:rsidRPr="00334338">
              <w:rPr>
                <w:b w:val="0"/>
              </w:rPr>
              <w:t>Open</w:t>
            </w:r>
          </w:p>
        </w:tc>
        <w:tc>
          <w:tcPr>
            <w:tcW w:w="3463" w:type="dxa"/>
          </w:tcPr>
          <w:p w14:paraId="70BB0C17" w14:textId="4274B287" w:rsidR="008A4C99" w:rsidRPr="00FB41FF" w:rsidRDefault="00334338" w:rsidP="008A4C99">
            <w:pPr>
              <w:jc w:val="center"/>
              <w:rPr>
                <w:b w:val="0"/>
                <w:bCs/>
              </w:rPr>
            </w:pPr>
            <w:r>
              <w:rPr>
                <w:b w:val="0"/>
                <w:bCs/>
              </w:rPr>
              <w:t>Prelim 7 (2002)/Prelim 13 (2006)</w:t>
            </w:r>
          </w:p>
        </w:tc>
        <w:tc>
          <w:tcPr>
            <w:tcW w:w="2111" w:type="dxa"/>
          </w:tcPr>
          <w:p w14:paraId="4C1CC9BC" w14:textId="38F44451" w:rsidR="008A4C99" w:rsidRDefault="00FA59F7" w:rsidP="008A4C99">
            <w:pPr>
              <w:jc w:val="center"/>
            </w:pPr>
            <w:r>
              <w:t>£17</w:t>
            </w:r>
          </w:p>
        </w:tc>
      </w:tr>
      <w:tr w:rsidR="00334338" w14:paraId="642F673E" w14:textId="77777777" w:rsidTr="009E2677">
        <w:trPr>
          <w:trHeight w:val="222"/>
        </w:trPr>
        <w:tc>
          <w:tcPr>
            <w:tcW w:w="2290" w:type="dxa"/>
          </w:tcPr>
          <w:p w14:paraId="07BE2A36" w14:textId="0998A40C" w:rsidR="00334338" w:rsidRDefault="00334338" w:rsidP="008A4C99">
            <w:pPr>
              <w:jc w:val="center"/>
              <w:rPr>
                <w:sz w:val="24"/>
                <w:szCs w:val="24"/>
              </w:rPr>
            </w:pPr>
            <w:r>
              <w:rPr>
                <w:sz w:val="24"/>
                <w:szCs w:val="24"/>
              </w:rPr>
              <w:t>8</w:t>
            </w:r>
          </w:p>
        </w:tc>
        <w:tc>
          <w:tcPr>
            <w:tcW w:w="2606" w:type="dxa"/>
          </w:tcPr>
          <w:p w14:paraId="25661CAE" w14:textId="3FDA10C3" w:rsidR="00334338" w:rsidRPr="00334338" w:rsidRDefault="00334338" w:rsidP="008A4C99">
            <w:pPr>
              <w:jc w:val="center"/>
              <w:rPr>
                <w:b w:val="0"/>
              </w:rPr>
            </w:pPr>
            <w:r>
              <w:rPr>
                <w:b w:val="0"/>
              </w:rPr>
              <w:t>Novice % class</w:t>
            </w:r>
          </w:p>
        </w:tc>
        <w:tc>
          <w:tcPr>
            <w:tcW w:w="3463" w:type="dxa"/>
          </w:tcPr>
          <w:p w14:paraId="5967087D" w14:textId="2BC1EFB8" w:rsidR="00334338" w:rsidRDefault="00334338" w:rsidP="008A4C99">
            <w:pPr>
              <w:jc w:val="center"/>
              <w:rPr>
                <w:b w:val="0"/>
                <w:bCs/>
              </w:rPr>
            </w:pPr>
            <w:r>
              <w:rPr>
                <w:b w:val="0"/>
                <w:bCs/>
              </w:rPr>
              <w:t>Novice 27 (2007) &amp; Novice 30 (2006)</w:t>
            </w:r>
          </w:p>
        </w:tc>
        <w:tc>
          <w:tcPr>
            <w:tcW w:w="2111" w:type="dxa"/>
          </w:tcPr>
          <w:p w14:paraId="60BD95F9" w14:textId="45757643" w:rsidR="00334338" w:rsidRDefault="00FA59F7" w:rsidP="008A4C99">
            <w:pPr>
              <w:jc w:val="center"/>
            </w:pPr>
            <w:r>
              <w:t>£17</w:t>
            </w:r>
          </w:p>
        </w:tc>
      </w:tr>
      <w:tr w:rsidR="00334338" w14:paraId="07C04E70" w14:textId="77777777" w:rsidTr="009E2677">
        <w:trPr>
          <w:trHeight w:val="222"/>
        </w:trPr>
        <w:tc>
          <w:tcPr>
            <w:tcW w:w="2290" w:type="dxa"/>
          </w:tcPr>
          <w:p w14:paraId="381811D0" w14:textId="778DCD37" w:rsidR="00334338" w:rsidRDefault="00334338" w:rsidP="008A4C99">
            <w:pPr>
              <w:jc w:val="center"/>
              <w:rPr>
                <w:sz w:val="24"/>
                <w:szCs w:val="24"/>
              </w:rPr>
            </w:pPr>
            <w:r>
              <w:rPr>
                <w:sz w:val="24"/>
                <w:szCs w:val="24"/>
              </w:rPr>
              <w:t>9</w:t>
            </w:r>
          </w:p>
        </w:tc>
        <w:tc>
          <w:tcPr>
            <w:tcW w:w="2606" w:type="dxa"/>
          </w:tcPr>
          <w:p w14:paraId="0E70261E" w14:textId="1606AF78" w:rsidR="00334338" w:rsidRDefault="00334338" w:rsidP="008A4C99">
            <w:pPr>
              <w:jc w:val="center"/>
              <w:rPr>
                <w:b w:val="0"/>
              </w:rPr>
            </w:pPr>
            <w:r>
              <w:rPr>
                <w:b w:val="0"/>
              </w:rPr>
              <w:t>Elementary/Medium % class</w:t>
            </w:r>
          </w:p>
        </w:tc>
        <w:tc>
          <w:tcPr>
            <w:tcW w:w="3463" w:type="dxa"/>
          </w:tcPr>
          <w:p w14:paraId="19864512" w14:textId="631DDAE3" w:rsidR="00334338" w:rsidRDefault="00334338" w:rsidP="008A4C99">
            <w:pPr>
              <w:jc w:val="center"/>
              <w:rPr>
                <w:b w:val="0"/>
                <w:bCs/>
              </w:rPr>
            </w:pPr>
            <w:r>
              <w:rPr>
                <w:b w:val="0"/>
                <w:bCs/>
              </w:rPr>
              <w:t>Elementary 42 (2008)/Elementary 44 (2002) or</w:t>
            </w:r>
          </w:p>
          <w:p w14:paraId="7F73004C" w14:textId="5F7442A2" w:rsidR="00334338" w:rsidRDefault="00334338" w:rsidP="008A4C99">
            <w:pPr>
              <w:jc w:val="center"/>
              <w:rPr>
                <w:b w:val="0"/>
                <w:bCs/>
              </w:rPr>
            </w:pPr>
            <w:r>
              <w:rPr>
                <w:b w:val="0"/>
                <w:bCs/>
              </w:rPr>
              <w:t>Medium 63 (2002)/Medium 71 (2002)</w:t>
            </w:r>
          </w:p>
        </w:tc>
        <w:tc>
          <w:tcPr>
            <w:tcW w:w="2111" w:type="dxa"/>
          </w:tcPr>
          <w:p w14:paraId="79DF54AC" w14:textId="6584B0D6" w:rsidR="00334338" w:rsidRDefault="00FA59F7" w:rsidP="008A4C99">
            <w:pPr>
              <w:jc w:val="center"/>
            </w:pPr>
            <w:r>
              <w:t>£17</w:t>
            </w:r>
          </w:p>
        </w:tc>
      </w:tr>
    </w:tbl>
    <w:p w14:paraId="58D9F7E6" w14:textId="77777777" w:rsidR="00916975" w:rsidRDefault="00916975" w:rsidP="00140AEA">
      <w:pPr>
        <w:jc w:val="center"/>
        <w:rPr>
          <w:b w:val="0"/>
          <w:bCs/>
          <w:color w:val="auto"/>
          <w:shd w:val="clear" w:color="auto" w:fill="FFFFFF"/>
        </w:rPr>
      </w:pPr>
    </w:p>
    <w:p w14:paraId="7ADFB8F2" w14:textId="77777777" w:rsidR="00916975" w:rsidRDefault="00916975" w:rsidP="00140AEA">
      <w:pPr>
        <w:jc w:val="center"/>
        <w:rPr>
          <w:b w:val="0"/>
          <w:bCs/>
          <w:color w:val="FF0000"/>
          <w:shd w:val="clear" w:color="auto" w:fill="FFFFFF"/>
        </w:rPr>
      </w:pPr>
      <w:r>
        <w:rPr>
          <w:b w:val="0"/>
          <w:bCs/>
          <w:color w:val="FF0000"/>
          <w:shd w:val="clear" w:color="auto" w:fill="FFFFFF"/>
        </w:rPr>
        <w:t>Anyone displaying Covid 19 symptoms or who has been in contact with anyone with Covid 19</w:t>
      </w:r>
    </w:p>
    <w:p w14:paraId="2FC72892" w14:textId="77777777" w:rsidR="00916975" w:rsidRDefault="00916975" w:rsidP="00140AEA">
      <w:pPr>
        <w:jc w:val="center"/>
        <w:rPr>
          <w:b w:val="0"/>
          <w:bCs/>
          <w:color w:val="FF0000"/>
          <w:shd w:val="clear" w:color="auto" w:fill="FFFFFF"/>
        </w:rPr>
      </w:pPr>
      <w:r>
        <w:rPr>
          <w:b w:val="0"/>
          <w:bCs/>
          <w:color w:val="FF0000"/>
          <w:shd w:val="clear" w:color="auto" w:fill="FFFFFF"/>
        </w:rPr>
        <w:t>symptoms must not attend.</w:t>
      </w:r>
    </w:p>
    <w:p w14:paraId="7E1E53A5" w14:textId="77777777" w:rsidR="00916975" w:rsidRDefault="00916975" w:rsidP="00140AEA">
      <w:pPr>
        <w:jc w:val="center"/>
        <w:rPr>
          <w:b w:val="0"/>
          <w:bCs/>
          <w:color w:val="FF0000"/>
          <w:shd w:val="clear" w:color="auto" w:fill="FFFFFF"/>
        </w:rPr>
      </w:pPr>
      <w:r>
        <w:rPr>
          <w:b w:val="0"/>
          <w:bCs/>
          <w:color w:val="FF0000"/>
          <w:shd w:val="clear" w:color="auto" w:fill="FFFFFF"/>
        </w:rPr>
        <w:t>Only the rider plus one helper may attend.  Team Managers may attend.</w:t>
      </w:r>
    </w:p>
    <w:p w14:paraId="54961274" w14:textId="77777777" w:rsidR="00916975" w:rsidRDefault="00916975" w:rsidP="00140AEA">
      <w:pPr>
        <w:jc w:val="center"/>
        <w:rPr>
          <w:b w:val="0"/>
          <w:bCs/>
          <w:color w:val="FF0000"/>
          <w:shd w:val="clear" w:color="auto" w:fill="FFFFFF"/>
        </w:rPr>
      </w:pPr>
      <w:r>
        <w:rPr>
          <w:b w:val="0"/>
          <w:bCs/>
          <w:color w:val="FF0000"/>
          <w:shd w:val="clear" w:color="auto" w:fill="FFFFFF"/>
        </w:rPr>
        <w:t xml:space="preserve">Please arrive, compete and leave </w:t>
      </w:r>
      <w:r w:rsidRPr="00916975">
        <w:rPr>
          <w:b w:val="0"/>
          <w:bCs/>
          <w:color w:val="FF0000"/>
          <w:shd w:val="clear" w:color="auto" w:fill="FFFFFF"/>
        </w:rPr>
        <w:sym w:font="Wingdings" w:char="F04A"/>
      </w:r>
    </w:p>
    <w:p w14:paraId="0396B997" w14:textId="77777777" w:rsidR="008E3CF4" w:rsidRDefault="008E3CF4" w:rsidP="00140AEA">
      <w:pPr>
        <w:jc w:val="center"/>
        <w:rPr>
          <w:b w:val="0"/>
          <w:bCs/>
          <w:color w:val="auto"/>
          <w:shd w:val="clear" w:color="auto" w:fill="FFFFFF"/>
        </w:rPr>
      </w:pPr>
    </w:p>
    <w:p w14:paraId="485A8C54" w14:textId="77777777" w:rsidR="008E3CF4" w:rsidRPr="00AE4979" w:rsidRDefault="008E3CF4" w:rsidP="008E3CF4">
      <w:pPr>
        <w:jc w:val="center"/>
        <w:rPr>
          <w:b w:val="0"/>
          <w:bCs/>
          <w:color w:val="auto"/>
          <w:shd w:val="clear" w:color="auto" w:fill="FFFFFF"/>
        </w:rPr>
      </w:pPr>
      <w:r w:rsidRPr="00AE4979">
        <w:rPr>
          <w:b w:val="0"/>
          <w:bCs/>
          <w:color w:val="auto"/>
          <w:shd w:val="clear" w:color="auto" w:fill="FFFFFF"/>
        </w:rPr>
        <w:t xml:space="preserve">We are delighted to </w:t>
      </w:r>
      <w:r>
        <w:rPr>
          <w:b w:val="0"/>
          <w:bCs/>
          <w:color w:val="auto"/>
          <w:shd w:val="clear" w:color="auto" w:fill="FFFFFF"/>
        </w:rPr>
        <w:t>welcome back</w:t>
      </w:r>
      <w:r w:rsidRPr="00AE4979">
        <w:rPr>
          <w:b w:val="0"/>
          <w:bCs/>
          <w:color w:val="auto"/>
          <w:shd w:val="clear" w:color="auto" w:fill="FFFFFF"/>
        </w:rPr>
        <w:t xml:space="preserve"> SEIB Insurance Brokers </w:t>
      </w:r>
      <w:r>
        <w:rPr>
          <w:b w:val="0"/>
          <w:bCs/>
          <w:color w:val="auto"/>
          <w:shd w:val="clear" w:color="auto" w:fill="FFFFFF"/>
        </w:rPr>
        <w:t>to</w:t>
      </w:r>
      <w:r w:rsidRPr="00AE4979">
        <w:rPr>
          <w:b w:val="0"/>
          <w:bCs/>
          <w:color w:val="auto"/>
          <w:shd w:val="clear" w:color="auto" w:fill="FFFFFF"/>
        </w:rPr>
        <w:t xml:space="preserve"> sponsor the BRC Novice Winter Championships. SEIB specialises in an array of distinct fields, with more than 50 years of experience in horse insurance.</w:t>
      </w:r>
    </w:p>
    <w:p w14:paraId="2B4B0890" w14:textId="1C4EBCFE" w:rsidR="00432B7C" w:rsidRPr="00140AEA" w:rsidRDefault="00140AEA" w:rsidP="00140AEA">
      <w:pPr>
        <w:jc w:val="center"/>
        <w:rPr>
          <w:i/>
          <w:iCs/>
          <w:color w:val="auto"/>
          <w:shd w:val="clear" w:color="auto" w:fill="FFFFFF"/>
        </w:rPr>
      </w:pPr>
      <w:r>
        <w:rPr>
          <w:b w:val="0"/>
          <w:bCs/>
          <w:color w:val="auto"/>
          <w:shd w:val="clear" w:color="auto" w:fill="FFFFFF"/>
        </w:rPr>
        <w:br/>
      </w:r>
      <w:r w:rsidRPr="00140AEA">
        <w:rPr>
          <w:i/>
          <w:iCs/>
          <w:color w:val="auto"/>
          <w:shd w:val="clear" w:color="auto" w:fill="FFFFFF"/>
        </w:rP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52E07B93" w14:textId="77777777" w:rsidR="008A4C99" w:rsidRDefault="008A4C99" w:rsidP="008A4C99">
      <w:pPr>
        <w:jc w:val="center"/>
        <w:rPr>
          <w:b w:val="0"/>
          <w:bCs/>
          <w:color w:val="auto"/>
          <w:shd w:val="clear" w:color="auto" w:fill="FFFFFF"/>
        </w:rPr>
      </w:pPr>
    </w:p>
    <w:p w14:paraId="77F61F10" w14:textId="77777777" w:rsidR="003F61C6" w:rsidRDefault="003F61C6" w:rsidP="008A4C99">
      <w:pPr>
        <w:jc w:val="center"/>
        <w:rPr>
          <w:b w:val="0"/>
          <w:bCs/>
          <w:color w:val="auto"/>
          <w:shd w:val="clear" w:color="auto" w:fill="FFFFFF"/>
        </w:rPr>
      </w:pPr>
    </w:p>
    <w:p w14:paraId="02E2292D" w14:textId="77777777" w:rsidR="003F61C6" w:rsidRDefault="003F61C6" w:rsidP="003F61C6">
      <w:pPr>
        <w:jc w:val="center"/>
        <w:rPr>
          <w:b w:val="0"/>
        </w:rPr>
      </w:pPr>
      <w:r w:rsidRPr="00F36F6D">
        <w:rPr>
          <w:b w:val="0"/>
        </w:rPr>
        <w:lastRenderedPageBreak/>
        <w:t xml:space="preserve">All entrants must </w:t>
      </w:r>
      <w:r>
        <w:rPr>
          <w:b w:val="0"/>
        </w:rPr>
        <w:t xml:space="preserve">submit a pre-entry </w:t>
      </w:r>
      <w:r w:rsidRPr="00F36F6D">
        <w:rPr>
          <w:b w:val="0"/>
        </w:rPr>
        <w:t>to B</w:t>
      </w:r>
      <w:r>
        <w:rPr>
          <w:b w:val="0"/>
        </w:rPr>
        <w:t>RC (</w:t>
      </w:r>
      <w:r w:rsidRPr="00B001DF">
        <w:rPr>
          <w:b w:val="0"/>
          <w:bCs/>
        </w:rPr>
        <w:t>fees can be found in the current BRC Handbook)</w:t>
      </w:r>
      <w:r w:rsidRPr="00F36F6D">
        <w:rPr>
          <w:b w:val="0"/>
        </w:rPr>
        <w:t xml:space="preserve"> at least 21 days before the date of the qualifier.</w:t>
      </w:r>
      <w:r>
        <w:rPr>
          <w:b w:val="0"/>
        </w:rPr>
        <w:t xml:space="preserve"> Pre-entries </w:t>
      </w:r>
      <w:r w:rsidRPr="00F36F6D">
        <w:rPr>
          <w:b w:val="0"/>
        </w:rPr>
        <w:t xml:space="preserve">can be made via the </w:t>
      </w:r>
      <w:r>
        <w:rPr>
          <w:b w:val="0"/>
        </w:rPr>
        <w:t xml:space="preserve">pre-entry website </w:t>
      </w:r>
      <w:hyperlink r:id="rId9" w:history="1">
        <w:r w:rsidRPr="00410A5F">
          <w:rPr>
            <w:rStyle w:val="Hyperlink"/>
            <w:b w:val="0"/>
          </w:rPr>
          <w:t>https://brc.bhs.org.uk/login?referral=%2Fselect</w:t>
        </w:r>
      </w:hyperlink>
      <w:r>
        <w:rPr>
          <w:b w:val="0"/>
        </w:rPr>
        <w:t xml:space="preserve"> . L</w:t>
      </w:r>
      <w:r w:rsidRPr="00F36F6D">
        <w:rPr>
          <w:b w:val="0"/>
        </w:rPr>
        <w:t xml:space="preserve">ate </w:t>
      </w:r>
      <w:r>
        <w:rPr>
          <w:b w:val="0"/>
        </w:rPr>
        <w:t>pre-</w:t>
      </w:r>
      <w:r w:rsidRPr="00F36F6D">
        <w:rPr>
          <w:b w:val="0"/>
        </w:rPr>
        <w:t xml:space="preserve">entries may be accepted </w:t>
      </w:r>
      <w:r>
        <w:rPr>
          <w:b w:val="0"/>
        </w:rPr>
        <w:t xml:space="preserve">at the discretion of the organiser </w:t>
      </w:r>
      <w:r w:rsidRPr="00F36F6D">
        <w:rPr>
          <w:b w:val="0"/>
        </w:rPr>
        <w:t>with a late surcharge of £</w:t>
      </w:r>
      <w:r>
        <w:rPr>
          <w:b w:val="0"/>
        </w:rPr>
        <w:t>1</w:t>
      </w:r>
      <w:r w:rsidRPr="00F36F6D">
        <w:rPr>
          <w:b w:val="0"/>
        </w:rPr>
        <w:t xml:space="preserve">0 per </w:t>
      </w:r>
      <w:r>
        <w:rPr>
          <w:b w:val="0"/>
        </w:rPr>
        <w:t>individual and £20 per team (payable to BRC HQ) if space permits</w:t>
      </w:r>
      <w:r w:rsidRPr="00F36F6D">
        <w:rPr>
          <w:b w:val="0"/>
        </w:rPr>
        <w:t xml:space="preserve">.  </w:t>
      </w:r>
      <w:r w:rsidRPr="00BB09CD">
        <w:t>Late entries cannot be guaranteed</w:t>
      </w:r>
      <w:r>
        <w:t xml:space="preserve"> and so</w:t>
      </w:r>
      <w:r w:rsidRPr="00BB09CD">
        <w:t xml:space="preserve"> therefore </w:t>
      </w:r>
      <w:r w:rsidRPr="00BB09CD">
        <w:rPr>
          <w:u w:val="single"/>
        </w:rPr>
        <w:t>must not</w:t>
      </w:r>
      <w:r w:rsidRPr="00BB09CD">
        <w:t xml:space="preserve"> be paid for until approval from the organiser has been </w:t>
      </w:r>
      <w:r>
        <w:t>gained</w:t>
      </w:r>
      <w:r w:rsidRPr="00F36F6D">
        <w:rPr>
          <w:b w:val="0"/>
        </w:rPr>
        <w:t>.</w:t>
      </w:r>
    </w:p>
    <w:p w14:paraId="395242E5" w14:textId="77777777" w:rsidR="003F61C6" w:rsidRDefault="003F61C6" w:rsidP="003F61C6">
      <w:pPr>
        <w:jc w:val="center"/>
        <w:rPr>
          <w:b w:val="0"/>
        </w:rPr>
      </w:pPr>
      <w:r>
        <w:rPr>
          <w:b w:val="0"/>
        </w:rPr>
        <w:t xml:space="preserve">Once the pre-entry has been made, an area entry must be made via the details outlined on this schedule. </w:t>
      </w:r>
    </w:p>
    <w:p w14:paraId="23DD10BB" w14:textId="77777777" w:rsidR="003F61C6" w:rsidRDefault="003F61C6" w:rsidP="003F61C6">
      <w:pPr>
        <w:jc w:val="center"/>
        <w:rPr>
          <w:b w:val="0"/>
        </w:rPr>
      </w:pPr>
    </w:p>
    <w:p w14:paraId="72D78FA0" w14:textId="77777777" w:rsidR="003F61C6" w:rsidRDefault="003F61C6" w:rsidP="003F61C6">
      <w:pPr>
        <w:jc w:val="center"/>
        <w:rPr>
          <w:b w:val="0"/>
          <w:bCs/>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 credit note but the Team Manager must inform the o</w:t>
      </w:r>
      <w:r>
        <w:rPr>
          <w:b w:val="0"/>
          <w:bCs/>
        </w:rPr>
        <w:t>ffice in writing before the cut-</w:t>
      </w:r>
      <w:r w:rsidRPr="00B001DF">
        <w:rPr>
          <w:b w:val="0"/>
          <w:bCs/>
        </w:rPr>
        <w:t>off date which the area will be informed of upon rescheduling.</w:t>
      </w:r>
    </w:p>
    <w:p w14:paraId="52ADE815" w14:textId="77777777" w:rsidR="003F61C6" w:rsidRPr="007B39D9" w:rsidRDefault="003F61C6" w:rsidP="003F61C6">
      <w:pPr>
        <w:jc w:val="center"/>
        <w:rPr>
          <w:i/>
        </w:rPr>
      </w:pPr>
    </w:p>
    <w:p w14:paraId="3C9D8ACA" w14:textId="77777777" w:rsidR="003F61C6" w:rsidRDefault="003F61C6" w:rsidP="008A4C99">
      <w:pPr>
        <w:jc w:val="center"/>
        <w:rPr>
          <w:b w:val="0"/>
          <w:bCs/>
          <w:color w:val="auto"/>
          <w:shd w:val="clear" w:color="auto" w:fill="FFFFFF"/>
        </w:rPr>
      </w:pPr>
    </w:p>
    <w:p w14:paraId="2CD9D842" w14:textId="4750325C" w:rsidR="008E3CF4" w:rsidRPr="008E3CF4" w:rsidRDefault="008E3CF4" w:rsidP="008A4C99">
      <w:pPr>
        <w:jc w:val="center"/>
        <w:rPr>
          <w:bCs/>
          <w:color w:val="4472C4" w:themeColor="accent1"/>
          <w:shd w:val="clear" w:color="auto" w:fill="FFFFFF"/>
        </w:rPr>
      </w:pPr>
      <w:r w:rsidRPr="008E3CF4">
        <w:rPr>
          <w:bCs/>
          <w:color w:val="4472C4" w:themeColor="accent1"/>
          <w:shd w:val="clear" w:color="auto" w:fill="FFFFFF"/>
        </w:rPr>
        <w:t>ENTRY FEE BRITISH RIDING CLUBS CLASS : £17.50 (including first aid cover)</w:t>
      </w:r>
    </w:p>
    <w:p w14:paraId="3C4A2F86" w14:textId="5F40265B" w:rsidR="008E3CF4" w:rsidRDefault="008E3CF4" w:rsidP="008A4C99">
      <w:pPr>
        <w:jc w:val="center"/>
        <w:rPr>
          <w:bCs/>
          <w:color w:val="4472C4" w:themeColor="accent1"/>
          <w:shd w:val="clear" w:color="auto" w:fill="FFFFFF"/>
        </w:rPr>
      </w:pPr>
      <w:r w:rsidRPr="008E3CF4">
        <w:rPr>
          <w:bCs/>
          <w:color w:val="4472C4" w:themeColor="accent1"/>
          <w:shd w:val="clear" w:color="auto" w:fill="FFFFFF"/>
        </w:rPr>
        <w:t xml:space="preserve">ENTRY FEE SAXON DRESSAGE GROUP: </w:t>
      </w:r>
      <w:r w:rsidR="003F61C6">
        <w:rPr>
          <w:bCs/>
          <w:color w:val="4472C4" w:themeColor="accent1"/>
          <w:shd w:val="clear" w:color="auto" w:fill="FFFFFF"/>
        </w:rPr>
        <w:t>£</w:t>
      </w:r>
    </w:p>
    <w:p w14:paraId="3B0C6858" w14:textId="77777777" w:rsidR="003F61C6" w:rsidRPr="008E3CF4" w:rsidRDefault="003F61C6" w:rsidP="008A4C99">
      <w:pPr>
        <w:jc w:val="center"/>
        <w:rPr>
          <w:bCs/>
          <w:color w:val="4472C4" w:themeColor="accent1"/>
          <w:shd w:val="clear" w:color="auto" w:fill="FFFFFF"/>
        </w:rPr>
      </w:pPr>
    </w:p>
    <w:p w14:paraId="02A85C29" w14:textId="1841190B" w:rsidR="008E3CF4" w:rsidRDefault="008E3CF4" w:rsidP="008A4C99">
      <w:pPr>
        <w:jc w:val="center"/>
        <w:rPr>
          <w:b w:val="0"/>
          <w:bCs/>
          <w:color w:val="FF0000"/>
          <w:shd w:val="clear" w:color="auto" w:fill="FFFFFF"/>
        </w:rPr>
      </w:pPr>
      <w:r>
        <w:rPr>
          <w:b w:val="0"/>
          <w:bCs/>
          <w:color w:val="4472C4" w:themeColor="accent1"/>
          <w:shd w:val="clear" w:color="auto" w:fill="FFFFFF"/>
        </w:rPr>
        <w:t xml:space="preserve">PRELIM ENTRIES DIRECT TO RC CLOSE </w:t>
      </w:r>
      <w:r>
        <w:rPr>
          <w:b w:val="0"/>
          <w:bCs/>
          <w:color w:val="FF0000"/>
          <w:shd w:val="clear" w:color="auto" w:fill="FFFFFF"/>
        </w:rPr>
        <w:t>FRIDAY 6</w:t>
      </w:r>
      <w:r w:rsidRPr="008E3CF4">
        <w:rPr>
          <w:b w:val="0"/>
          <w:bCs/>
          <w:color w:val="FF0000"/>
          <w:shd w:val="clear" w:color="auto" w:fill="FFFFFF"/>
          <w:vertAlign w:val="superscript"/>
        </w:rPr>
        <w:t>TH</w:t>
      </w:r>
      <w:r>
        <w:rPr>
          <w:b w:val="0"/>
          <w:bCs/>
          <w:color w:val="FF0000"/>
          <w:shd w:val="clear" w:color="auto" w:fill="FFFFFF"/>
        </w:rPr>
        <w:t xml:space="preserve"> NOVEMBER 2020</w:t>
      </w:r>
    </w:p>
    <w:p w14:paraId="062D707D" w14:textId="40AE6E17" w:rsidR="008E3CF4" w:rsidRDefault="008E3CF4" w:rsidP="008A4C99">
      <w:pPr>
        <w:jc w:val="center"/>
        <w:rPr>
          <w:b w:val="0"/>
          <w:bCs/>
          <w:color w:val="FF0000"/>
          <w:shd w:val="clear" w:color="auto" w:fill="FFFFFF"/>
        </w:rPr>
      </w:pPr>
      <w:r>
        <w:rPr>
          <w:b w:val="0"/>
          <w:bCs/>
          <w:color w:val="4472C4" w:themeColor="accent1"/>
          <w:shd w:val="clear" w:color="auto" w:fill="FFFFFF"/>
        </w:rPr>
        <w:t xml:space="preserve">AREA ENTRIES TO SAXON DRESSAGE GROUP CLOSE </w:t>
      </w:r>
      <w:r>
        <w:rPr>
          <w:b w:val="0"/>
          <w:bCs/>
          <w:color w:val="FF0000"/>
          <w:shd w:val="clear" w:color="auto" w:fill="FFFFFF"/>
        </w:rPr>
        <w:t>THURSDAY 19</w:t>
      </w:r>
      <w:r w:rsidRPr="008E3CF4">
        <w:rPr>
          <w:b w:val="0"/>
          <w:bCs/>
          <w:color w:val="FF0000"/>
          <w:shd w:val="clear" w:color="auto" w:fill="FFFFFF"/>
          <w:vertAlign w:val="superscript"/>
        </w:rPr>
        <w:t>TH</w:t>
      </w:r>
      <w:r>
        <w:rPr>
          <w:b w:val="0"/>
          <w:bCs/>
          <w:color w:val="FF0000"/>
          <w:shd w:val="clear" w:color="auto" w:fill="FFFFFF"/>
        </w:rPr>
        <w:t xml:space="preserve"> NOVEMBER 2020</w:t>
      </w:r>
    </w:p>
    <w:p w14:paraId="19B49B17" w14:textId="77777777" w:rsidR="008E3CF4" w:rsidRDefault="008E3CF4" w:rsidP="008A4C99">
      <w:pPr>
        <w:jc w:val="center"/>
        <w:rPr>
          <w:b w:val="0"/>
          <w:bCs/>
          <w:color w:val="FF0000"/>
          <w:shd w:val="clear" w:color="auto" w:fill="FFFFFF"/>
        </w:rPr>
      </w:pPr>
    </w:p>
    <w:p w14:paraId="54C64E60" w14:textId="77777777" w:rsidR="008E3CF4" w:rsidRDefault="008E3CF4" w:rsidP="008A4C99">
      <w:pPr>
        <w:jc w:val="center"/>
        <w:rPr>
          <w:b w:val="0"/>
          <w:bCs/>
          <w:color w:val="FF0000"/>
          <w:shd w:val="clear" w:color="auto" w:fill="FFFFFF"/>
        </w:rPr>
      </w:pPr>
    </w:p>
    <w:p w14:paraId="56B9AD3D" w14:textId="07789694" w:rsidR="008E3CF4" w:rsidRDefault="008E3CF4" w:rsidP="008A4C99">
      <w:pPr>
        <w:jc w:val="center"/>
        <w:rPr>
          <w:b w:val="0"/>
          <w:bCs/>
          <w:color w:val="auto"/>
          <w:shd w:val="clear" w:color="auto" w:fill="FFFFFF"/>
        </w:rPr>
      </w:pPr>
      <w:r>
        <w:rPr>
          <w:b w:val="0"/>
          <w:bCs/>
          <w:color w:val="auto"/>
          <w:shd w:val="clear" w:color="auto" w:fill="FFFFFF"/>
        </w:rPr>
        <w:t>All entries for Class 1 must be made on the official British Riding Clubs entry form for the Novice Winter Intro Area Qualifiers.</w:t>
      </w:r>
    </w:p>
    <w:p w14:paraId="38356E9A" w14:textId="77777777" w:rsidR="008E3CF4" w:rsidRDefault="008E3CF4" w:rsidP="008A4C99">
      <w:pPr>
        <w:jc w:val="center"/>
        <w:rPr>
          <w:b w:val="0"/>
          <w:bCs/>
          <w:color w:val="auto"/>
          <w:shd w:val="clear" w:color="auto" w:fill="FFFFFF"/>
        </w:rPr>
      </w:pPr>
    </w:p>
    <w:p w14:paraId="74E0E4AE" w14:textId="27D097AC" w:rsidR="008E3CF4" w:rsidRDefault="008E3CF4" w:rsidP="008E3CF4">
      <w:pPr>
        <w:rPr>
          <w:b w:val="0"/>
          <w:bCs/>
          <w:color w:val="4472C4" w:themeColor="accent1"/>
          <w:shd w:val="clear" w:color="auto" w:fill="FFFFFF"/>
        </w:rPr>
      </w:pPr>
      <w:r>
        <w:rPr>
          <w:b w:val="0"/>
          <w:bCs/>
          <w:color w:val="4472C4" w:themeColor="accent1"/>
          <w:shd w:val="clear" w:color="auto" w:fill="FFFFFF"/>
        </w:rPr>
        <w:t>ENTRIES TO SHOW SECRETARY : Kim Evans</w:t>
      </w:r>
    </w:p>
    <w:p w14:paraId="6E1E9F42" w14:textId="3525E30D" w:rsidR="008E3CF4" w:rsidRDefault="006358EF" w:rsidP="008E3CF4">
      <w:pPr>
        <w:rPr>
          <w:b w:val="0"/>
          <w:bCs/>
          <w:color w:val="4472C4" w:themeColor="accent1"/>
          <w:shd w:val="clear" w:color="auto" w:fill="FFFFFF"/>
        </w:rPr>
      </w:pPr>
      <w:r>
        <w:rPr>
          <w:b w:val="0"/>
          <w:bCs/>
          <w:color w:val="4472C4" w:themeColor="accent1"/>
          <w:shd w:val="clear" w:color="auto" w:fill="FFFFFF"/>
        </w:rPr>
        <w:t>7 Sunnyvale, Durcott L</w:t>
      </w:r>
      <w:r w:rsidR="00FE67B3">
        <w:rPr>
          <w:b w:val="0"/>
          <w:bCs/>
          <w:color w:val="4472C4" w:themeColor="accent1"/>
          <w:shd w:val="clear" w:color="auto" w:fill="FFFFFF"/>
        </w:rPr>
        <w:t xml:space="preserve">ane, Camerton, Bath BA20QD </w:t>
      </w:r>
    </w:p>
    <w:p w14:paraId="08575C28" w14:textId="798181F8" w:rsidR="008E3CF4" w:rsidRDefault="00FB3DCA" w:rsidP="008E3CF4">
      <w:pPr>
        <w:rPr>
          <w:b w:val="0"/>
          <w:bCs/>
          <w:color w:val="4472C4" w:themeColor="accent1"/>
          <w:shd w:val="clear" w:color="auto" w:fill="FFFFFF"/>
        </w:rPr>
      </w:pPr>
      <w:r>
        <w:rPr>
          <w:b w:val="0"/>
          <w:bCs/>
          <w:color w:val="4472C4" w:themeColor="accent1"/>
          <w:shd w:val="clear" w:color="auto" w:fill="FFFFFF"/>
        </w:rPr>
        <w:t>ak_evans@yahoo.co.uk</w:t>
      </w:r>
    </w:p>
    <w:p w14:paraId="038314A3" w14:textId="77777777" w:rsidR="008E3CF4" w:rsidRDefault="008E3CF4" w:rsidP="008E3CF4">
      <w:pPr>
        <w:rPr>
          <w:b w:val="0"/>
          <w:bCs/>
          <w:color w:val="4472C4" w:themeColor="accent1"/>
          <w:shd w:val="clear" w:color="auto" w:fill="FFFFFF"/>
        </w:rPr>
      </w:pPr>
    </w:p>
    <w:p w14:paraId="6DD08EF2" w14:textId="31640865" w:rsidR="008E3CF4" w:rsidRDefault="008E3CF4" w:rsidP="008E3CF4">
      <w:pPr>
        <w:rPr>
          <w:b w:val="0"/>
          <w:bCs/>
          <w:color w:val="4472C4" w:themeColor="accent1"/>
          <w:shd w:val="clear" w:color="auto" w:fill="FFFFFF"/>
        </w:rPr>
      </w:pPr>
      <w:r>
        <w:rPr>
          <w:b w:val="0"/>
          <w:bCs/>
          <w:color w:val="4472C4" w:themeColor="accent1"/>
          <w:shd w:val="clear" w:color="auto" w:fill="FFFFFF"/>
        </w:rPr>
        <w:t>Cheques payable to ……..</w:t>
      </w:r>
      <w:r w:rsidR="007B5D4E">
        <w:rPr>
          <w:b w:val="0"/>
          <w:bCs/>
          <w:color w:val="4472C4" w:themeColor="accent1"/>
          <w:shd w:val="clear" w:color="auto" w:fill="FFFFFF"/>
        </w:rPr>
        <w:t xml:space="preserve"> Saxon Dressage Group </w:t>
      </w:r>
    </w:p>
    <w:p w14:paraId="6553B4E0" w14:textId="3D8AE0CB" w:rsidR="00E9164E" w:rsidRPr="00AB71B6" w:rsidRDefault="008E3CF4">
      <w:pPr>
        <w:pStyle w:val="p1"/>
        <w:divId w:val="1732387280"/>
        <w:rPr>
          <w:sz w:val="24"/>
          <w:szCs w:val="24"/>
        </w:rPr>
      </w:pPr>
      <w:r>
        <w:rPr>
          <w:bCs/>
          <w:color w:val="4472C4" w:themeColor="accent1"/>
          <w:shd w:val="clear" w:color="auto" w:fill="FFFFFF"/>
        </w:rPr>
        <w:t xml:space="preserve">BACS to </w:t>
      </w:r>
      <w:r w:rsidR="00E9164E" w:rsidRPr="00AB71B6">
        <w:rPr>
          <w:rStyle w:val="s1"/>
          <w:sz w:val="24"/>
          <w:szCs w:val="24"/>
        </w:rPr>
        <w:t>Saxon Dressage Group</w:t>
      </w:r>
    </w:p>
    <w:p w14:paraId="574EF32E" w14:textId="77777777" w:rsidR="00E9164E" w:rsidRPr="00AB71B6" w:rsidRDefault="00E9164E">
      <w:pPr>
        <w:pStyle w:val="p1"/>
        <w:divId w:val="1732387280"/>
        <w:rPr>
          <w:sz w:val="24"/>
          <w:szCs w:val="24"/>
        </w:rPr>
      </w:pPr>
      <w:r w:rsidRPr="00AB71B6">
        <w:rPr>
          <w:rStyle w:val="s1"/>
          <w:sz w:val="24"/>
          <w:szCs w:val="24"/>
        </w:rPr>
        <w:t>Sort number 30-91-99</w:t>
      </w:r>
    </w:p>
    <w:p w14:paraId="0AD40494" w14:textId="77777777" w:rsidR="00E9164E" w:rsidRPr="00AB71B6" w:rsidRDefault="00E9164E">
      <w:pPr>
        <w:pStyle w:val="p1"/>
        <w:divId w:val="1732387280"/>
        <w:rPr>
          <w:sz w:val="24"/>
          <w:szCs w:val="24"/>
        </w:rPr>
      </w:pPr>
      <w:r w:rsidRPr="00AB71B6">
        <w:rPr>
          <w:rStyle w:val="s1"/>
          <w:sz w:val="24"/>
          <w:szCs w:val="24"/>
        </w:rPr>
        <w:t>Account Number 03131216.</w:t>
      </w:r>
    </w:p>
    <w:p w14:paraId="71E77E41" w14:textId="22E410B9" w:rsidR="008E3CF4" w:rsidRDefault="00AB71B6" w:rsidP="008E3CF4">
      <w:pPr>
        <w:rPr>
          <w:b w:val="0"/>
          <w:bCs/>
          <w:color w:val="4472C4" w:themeColor="accent1"/>
          <w:shd w:val="clear" w:color="auto" w:fill="FFFFFF"/>
        </w:rPr>
      </w:pPr>
      <w:r>
        <w:rPr>
          <w:b w:val="0"/>
          <w:bCs/>
          <w:color w:val="4472C4" w:themeColor="accent1"/>
          <w:shd w:val="clear" w:color="auto" w:fill="FFFFFF"/>
        </w:rPr>
        <w:t xml:space="preserve">Please mark as Area 9 Qualifier </w:t>
      </w:r>
    </w:p>
    <w:p w14:paraId="2A535114" w14:textId="0D261226" w:rsidR="008E3CF4" w:rsidRDefault="008E3CF4" w:rsidP="008E3CF4">
      <w:pPr>
        <w:rPr>
          <w:b w:val="0"/>
          <w:bCs/>
          <w:color w:val="4472C4" w:themeColor="accent1"/>
          <w:shd w:val="clear" w:color="auto" w:fill="FFFFFF"/>
        </w:rPr>
      </w:pPr>
      <w:r>
        <w:rPr>
          <w:b w:val="0"/>
          <w:bCs/>
          <w:color w:val="4472C4" w:themeColor="accent1"/>
          <w:shd w:val="clear" w:color="auto" w:fill="FFFFFF"/>
        </w:rPr>
        <w:t xml:space="preserve">CONTACT ON SHOW DAY ONLY : </w:t>
      </w:r>
      <w:r w:rsidR="00B41BAD">
        <w:rPr>
          <w:b w:val="0"/>
          <w:bCs/>
          <w:color w:val="4472C4" w:themeColor="accent1"/>
          <w:shd w:val="clear" w:color="auto" w:fill="FFFFFF"/>
        </w:rPr>
        <w:t>Kim Evans 07712484371</w:t>
      </w:r>
    </w:p>
    <w:p w14:paraId="27ACEBB3" w14:textId="77777777" w:rsidR="008E3CF4" w:rsidRDefault="008E3CF4" w:rsidP="008E3CF4">
      <w:pPr>
        <w:rPr>
          <w:b w:val="0"/>
          <w:bCs/>
          <w:color w:val="4472C4" w:themeColor="accent1"/>
          <w:shd w:val="clear" w:color="auto" w:fill="FFFFFF"/>
        </w:rPr>
      </w:pPr>
    </w:p>
    <w:p w14:paraId="7CBFEABA" w14:textId="7BC308B5" w:rsidR="008E3CF4" w:rsidRDefault="008E3CF4" w:rsidP="008E3CF4">
      <w:pPr>
        <w:rPr>
          <w:b w:val="0"/>
          <w:bCs/>
          <w:i/>
          <w:color w:val="auto"/>
          <w:shd w:val="clear" w:color="auto" w:fill="FFFFFF"/>
        </w:rPr>
      </w:pPr>
      <w:r>
        <w:rPr>
          <w:b w:val="0"/>
          <w:bCs/>
          <w:color w:val="auto"/>
          <w:shd w:val="clear" w:color="auto" w:fill="FFFFFF"/>
        </w:rPr>
        <w:t>Times will be available after 6pm on Friday 27</w:t>
      </w:r>
      <w:r w:rsidRPr="008E3CF4">
        <w:rPr>
          <w:b w:val="0"/>
          <w:bCs/>
          <w:color w:val="auto"/>
          <w:shd w:val="clear" w:color="auto" w:fill="FFFFFF"/>
          <w:vertAlign w:val="superscript"/>
        </w:rPr>
        <w:t>th</w:t>
      </w:r>
      <w:r>
        <w:rPr>
          <w:b w:val="0"/>
          <w:bCs/>
          <w:color w:val="auto"/>
          <w:shd w:val="clear" w:color="auto" w:fill="FFFFFF"/>
        </w:rPr>
        <w:t xml:space="preserve"> November on : </w:t>
      </w:r>
      <w:r w:rsidR="00561D89">
        <w:rPr>
          <w:b w:val="0"/>
          <w:bCs/>
          <w:color w:val="auto"/>
          <w:shd w:val="clear" w:color="auto" w:fill="FFFFFF"/>
        </w:rPr>
        <w:t xml:space="preserve">Saxon </w:t>
      </w:r>
      <w:r w:rsidR="00561D89">
        <w:rPr>
          <w:b w:val="0"/>
          <w:bCs/>
          <w:i/>
          <w:color w:val="auto"/>
          <w:shd w:val="clear" w:color="auto" w:fill="FFFFFF"/>
        </w:rPr>
        <w:t>Dressage Group website, Area 9 website</w:t>
      </w:r>
    </w:p>
    <w:p w14:paraId="53B79122" w14:textId="77777777" w:rsidR="008E3CF4" w:rsidRDefault="008E3CF4" w:rsidP="008E3CF4">
      <w:pPr>
        <w:rPr>
          <w:b w:val="0"/>
          <w:bCs/>
          <w:i/>
          <w:color w:val="auto"/>
          <w:shd w:val="clear" w:color="auto" w:fill="FFFFFF"/>
        </w:rPr>
      </w:pPr>
    </w:p>
    <w:p w14:paraId="39F0E0B7" w14:textId="79E1276D" w:rsidR="008E3CF4" w:rsidRDefault="008E3CF4" w:rsidP="008E3CF4">
      <w:pPr>
        <w:rPr>
          <w:b w:val="0"/>
          <w:bCs/>
          <w:color w:val="auto"/>
          <w:shd w:val="clear" w:color="auto" w:fill="FFFFFF"/>
        </w:rPr>
      </w:pPr>
      <w:r>
        <w:rPr>
          <w:b w:val="0"/>
          <w:bCs/>
          <w:color w:val="auto"/>
          <w:shd w:val="clear" w:color="auto" w:fill="FFFFFF"/>
        </w:rPr>
        <w:t>On site :</w:t>
      </w:r>
      <w:r>
        <w:rPr>
          <w:b w:val="0"/>
          <w:bCs/>
          <w:color w:val="auto"/>
          <w:shd w:val="clear" w:color="auto" w:fill="FFFFFF"/>
        </w:rPr>
        <w:tab/>
      </w:r>
      <w:r>
        <w:rPr>
          <w:b w:val="0"/>
          <w:bCs/>
          <w:color w:val="auto"/>
          <w:shd w:val="clear" w:color="auto" w:fill="FFFFFF"/>
        </w:rPr>
        <w:tab/>
      </w:r>
      <w:r>
        <w:rPr>
          <w:b w:val="0"/>
          <w:bCs/>
          <w:color w:val="auto"/>
          <w:shd w:val="clear" w:color="auto" w:fill="FFFFFF"/>
        </w:rPr>
        <w:tab/>
      </w:r>
      <w:r>
        <w:rPr>
          <w:b w:val="0"/>
          <w:bCs/>
          <w:color w:val="auto"/>
          <w:shd w:val="clear" w:color="auto" w:fill="FFFFFF"/>
        </w:rPr>
        <w:tab/>
      </w:r>
      <w:r>
        <w:rPr>
          <w:b w:val="0"/>
          <w:bCs/>
          <w:color w:val="auto"/>
          <w:shd w:val="clear" w:color="auto" w:fill="FFFFFF"/>
        </w:rPr>
        <w:tab/>
      </w:r>
      <w:r>
        <w:rPr>
          <w:b w:val="0"/>
          <w:bCs/>
          <w:color w:val="auto"/>
          <w:shd w:val="clear" w:color="auto" w:fill="FFFFFF"/>
        </w:rPr>
        <w:tab/>
      </w:r>
      <w:r>
        <w:rPr>
          <w:b w:val="0"/>
          <w:bCs/>
          <w:color w:val="auto"/>
          <w:shd w:val="clear" w:color="auto" w:fill="FFFFFF"/>
        </w:rPr>
        <w:tab/>
        <w:t>On Call:</w:t>
      </w:r>
    </w:p>
    <w:p w14:paraId="18900FBC" w14:textId="6C4A4DD6" w:rsidR="008E3CF4" w:rsidRDefault="008E3CF4" w:rsidP="008E3CF4">
      <w:pPr>
        <w:rPr>
          <w:b w:val="0"/>
          <w:bCs/>
          <w:color w:val="auto"/>
          <w:shd w:val="clear" w:color="auto" w:fill="FFFFFF"/>
        </w:rPr>
      </w:pPr>
      <w:r>
        <w:rPr>
          <w:b w:val="0"/>
          <w:bCs/>
          <w:color w:val="auto"/>
          <w:shd w:val="clear" w:color="auto" w:fill="FFFFFF"/>
        </w:rPr>
        <w:t>(Refreshments - )</w:t>
      </w:r>
      <w:r>
        <w:rPr>
          <w:b w:val="0"/>
          <w:bCs/>
          <w:color w:val="auto"/>
          <w:shd w:val="clear" w:color="auto" w:fill="FFFFFF"/>
        </w:rPr>
        <w:tab/>
      </w:r>
      <w:r w:rsidR="001423C5">
        <w:rPr>
          <w:b w:val="0"/>
          <w:bCs/>
          <w:color w:val="auto"/>
          <w:shd w:val="clear" w:color="auto" w:fill="FFFFFF"/>
        </w:rPr>
        <w:t>vending machines</w:t>
      </w:r>
      <w:r>
        <w:rPr>
          <w:b w:val="0"/>
          <w:bCs/>
          <w:color w:val="auto"/>
          <w:shd w:val="clear" w:color="auto" w:fill="FFFFFF"/>
        </w:rPr>
        <w:tab/>
      </w:r>
      <w:r>
        <w:rPr>
          <w:b w:val="0"/>
          <w:bCs/>
          <w:color w:val="auto"/>
          <w:shd w:val="clear" w:color="auto" w:fill="FFFFFF"/>
        </w:rPr>
        <w:tab/>
      </w:r>
      <w:r>
        <w:rPr>
          <w:b w:val="0"/>
          <w:bCs/>
          <w:color w:val="auto"/>
          <w:shd w:val="clear" w:color="auto" w:fill="FFFFFF"/>
        </w:rPr>
        <w:tab/>
      </w:r>
      <w:r>
        <w:rPr>
          <w:b w:val="0"/>
          <w:bCs/>
          <w:color w:val="auto"/>
          <w:shd w:val="clear" w:color="auto" w:fill="FFFFFF"/>
        </w:rPr>
        <w:tab/>
      </w:r>
      <w:r>
        <w:rPr>
          <w:b w:val="0"/>
          <w:bCs/>
          <w:color w:val="auto"/>
          <w:shd w:val="clear" w:color="auto" w:fill="FFFFFF"/>
        </w:rPr>
        <w:tab/>
        <w:t>(Vet)</w:t>
      </w:r>
      <w:r w:rsidR="004E0EAE">
        <w:rPr>
          <w:b w:val="0"/>
          <w:bCs/>
          <w:color w:val="auto"/>
          <w:shd w:val="clear" w:color="auto" w:fill="FFFFFF"/>
        </w:rPr>
        <w:t xml:space="preserve"> Garsto</w:t>
      </w:r>
      <w:r w:rsidR="006358EF">
        <w:rPr>
          <w:b w:val="0"/>
          <w:bCs/>
          <w:color w:val="auto"/>
          <w:shd w:val="clear" w:color="auto" w:fill="FFFFFF"/>
        </w:rPr>
        <w:t xml:space="preserve">n </w:t>
      </w:r>
    </w:p>
    <w:p w14:paraId="5E2FB467" w14:textId="06C9CA21" w:rsidR="008E3CF4" w:rsidRDefault="008E3CF4" w:rsidP="008E3CF4">
      <w:pPr>
        <w:rPr>
          <w:b w:val="0"/>
          <w:bCs/>
          <w:color w:val="auto"/>
          <w:shd w:val="clear" w:color="auto" w:fill="FFFFFF"/>
        </w:rPr>
      </w:pPr>
      <w:r>
        <w:rPr>
          <w:b w:val="0"/>
          <w:bCs/>
          <w:color w:val="auto"/>
          <w:shd w:val="clear" w:color="auto" w:fill="FFFFFF"/>
        </w:rPr>
        <w:t>(First Aid)</w:t>
      </w:r>
      <w:r>
        <w:rPr>
          <w:b w:val="0"/>
          <w:bCs/>
          <w:color w:val="auto"/>
          <w:shd w:val="clear" w:color="auto" w:fill="FFFFFF"/>
        </w:rPr>
        <w:tab/>
      </w:r>
      <w:r>
        <w:rPr>
          <w:b w:val="0"/>
          <w:bCs/>
          <w:color w:val="auto"/>
          <w:shd w:val="clear" w:color="auto" w:fill="FFFFFF"/>
        </w:rPr>
        <w:tab/>
      </w:r>
      <w:r w:rsidR="004E0EAE">
        <w:rPr>
          <w:b w:val="0"/>
          <w:bCs/>
          <w:color w:val="auto"/>
          <w:shd w:val="clear" w:color="auto" w:fill="FFFFFF"/>
        </w:rPr>
        <w:t>First Aider on site</w:t>
      </w:r>
      <w:r>
        <w:rPr>
          <w:b w:val="0"/>
          <w:bCs/>
          <w:color w:val="auto"/>
          <w:shd w:val="clear" w:color="auto" w:fill="FFFFFF"/>
        </w:rPr>
        <w:tab/>
      </w:r>
      <w:r>
        <w:rPr>
          <w:b w:val="0"/>
          <w:bCs/>
          <w:color w:val="auto"/>
          <w:shd w:val="clear" w:color="auto" w:fill="FFFFFF"/>
        </w:rPr>
        <w:tab/>
      </w:r>
      <w:r>
        <w:rPr>
          <w:b w:val="0"/>
          <w:bCs/>
          <w:color w:val="auto"/>
          <w:shd w:val="clear" w:color="auto" w:fill="FFFFFF"/>
        </w:rPr>
        <w:tab/>
      </w:r>
      <w:r>
        <w:rPr>
          <w:b w:val="0"/>
          <w:bCs/>
          <w:color w:val="auto"/>
          <w:shd w:val="clear" w:color="auto" w:fill="FFFFFF"/>
        </w:rPr>
        <w:tab/>
      </w:r>
      <w:r>
        <w:rPr>
          <w:b w:val="0"/>
          <w:bCs/>
          <w:color w:val="auto"/>
          <w:shd w:val="clear" w:color="auto" w:fill="FFFFFF"/>
        </w:rPr>
        <w:tab/>
      </w:r>
    </w:p>
    <w:p w14:paraId="22D21E93" w14:textId="13A55B58" w:rsidR="008E3CF4" w:rsidRPr="008E3CF4" w:rsidRDefault="008E3CF4" w:rsidP="008E3CF4">
      <w:pPr>
        <w:rPr>
          <w:b w:val="0"/>
          <w:bCs/>
          <w:color w:val="auto"/>
          <w:shd w:val="clear" w:color="auto" w:fill="FFFFFF"/>
        </w:rPr>
      </w:pPr>
      <w:r>
        <w:rPr>
          <w:b w:val="0"/>
          <w:bCs/>
          <w:color w:val="auto"/>
          <w:shd w:val="clear" w:color="auto" w:fill="FFFFFF"/>
        </w:rPr>
        <w:t>(Photographer)</w:t>
      </w:r>
      <w:r w:rsidR="001423C5">
        <w:rPr>
          <w:b w:val="0"/>
          <w:bCs/>
          <w:color w:val="auto"/>
          <w:shd w:val="clear" w:color="auto" w:fill="FFFFFF"/>
        </w:rPr>
        <w:t xml:space="preserve"> Tanya Lansdown </w:t>
      </w:r>
      <w:r w:rsidR="004E0EAE">
        <w:rPr>
          <w:b w:val="0"/>
          <w:bCs/>
          <w:color w:val="auto"/>
          <w:shd w:val="clear" w:color="auto" w:fill="FFFFFF"/>
        </w:rPr>
        <w:t>Photography</w:t>
      </w:r>
    </w:p>
    <w:p w14:paraId="04A1E000" w14:textId="77777777" w:rsidR="00AE4979" w:rsidRDefault="00AE4979" w:rsidP="00432B7C">
      <w:pPr>
        <w:jc w:val="center"/>
        <w:rPr>
          <w:rFonts w:ascii="Trebuchet MS" w:hAnsi="Trebuchet MS"/>
          <w:color w:val="666666"/>
          <w:shd w:val="clear" w:color="auto" w:fill="FFFFFF"/>
        </w:rPr>
      </w:pPr>
    </w:p>
    <w:p w14:paraId="0ACBF891" w14:textId="4B76AB01" w:rsidR="00B001DF" w:rsidRDefault="00B001DF" w:rsidP="00432B7C">
      <w:pPr>
        <w:jc w:val="center"/>
        <w:rPr>
          <w:color w:val="FF0000"/>
        </w:rPr>
      </w:pPr>
      <w:r>
        <w:rPr>
          <w:color w:val="auto"/>
        </w:rPr>
        <w:t>This competition will run under BRC Rules</w:t>
      </w:r>
      <w:r w:rsidR="00D32034">
        <w:rPr>
          <w:color w:val="auto"/>
        </w:rPr>
        <w:t>, anyone in attendance will be bound by the BRC Code of Conduct</w:t>
      </w:r>
      <w:r>
        <w:rPr>
          <w:color w:val="auto"/>
        </w:rPr>
        <w:t xml:space="preserve">. </w:t>
      </w:r>
      <w:r w:rsidRPr="00CE61ED">
        <w:rPr>
          <w:color w:val="auto"/>
        </w:rPr>
        <w:t xml:space="preserve">It is important that all competitors are aware of the rules relating to this competition – please see the current BRC </w:t>
      </w:r>
      <w:r>
        <w:rPr>
          <w:color w:val="auto"/>
        </w:rPr>
        <w:t>Handbook</w:t>
      </w:r>
      <w:r w:rsidRPr="00CE61ED">
        <w:rPr>
          <w:color w:val="auto"/>
        </w:rPr>
        <w:t xml:space="preserve"> and also the BRC Rule Amendments and Changes Document which can be found</w:t>
      </w:r>
      <w:r>
        <w:rPr>
          <w:color w:val="auto"/>
        </w:rPr>
        <w:t xml:space="preserve"> at the link below: </w:t>
      </w:r>
      <w:hyperlink r:id="rId10" w:history="1">
        <w:r w:rsidRPr="00CD4B61">
          <w:rPr>
            <w:rStyle w:val="Hyperlink"/>
          </w:rPr>
          <w:t>http://www.bhs.org.uk/enjoy-riding/british-riding-clubs/brc-rulebook</w:t>
        </w:r>
      </w:hyperlink>
      <w:r>
        <w:rPr>
          <w:color w:val="FF0000"/>
        </w:rPr>
        <w:t>.</w:t>
      </w:r>
    </w:p>
    <w:p w14:paraId="4E0B9549" w14:textId="77777777" w:rsidR="00B001DF" w:rsidRDefault="00B001DF" w:rsidP="00432B7C">
      <w:pPr>
        <w:jc w:val="center"/>
        <w:rPr>
          <w:color w:val="FF0000"/>
        </w:rPr>
      </w:pPr>
    </w:p>
    <w:p w14:paraId="13456313" w14:textId="60898D43" w:rsidR="0088214C" w:rsidRDefault="0088214C" w:rsidP="0088214C">
      <w:pPr>
        <w:jc w:val="center"/>
        <w:rPr>
          <w:color w:val="00B0F0"/>
          <w:sz w:val="24"/>
          <w:szCs w:val="24"/>
        </w:rPr>
      </w:pPr>
      <w:r>
        <w:rPr>
          <w:color w:val="00B0F0"/>
          <w:sz w:val="24"/>
          <w:szCs w:val="24"/>
        </w:rPr>
        <w:t>RULES AND CONDITIONS OF ENTRY</w:t>
      </w:r>
    </w:p>
    <w:p w14:paraId="17FD3276" w14:textId="77777777" w:rsidR="0088214C" w:rsidRDefault="0088214C" w:rsidP="0088214C">
      <w:pPr>
        <w:jc w:val="center"/>
        <w:rPr>
          <w:color w:val="00B0F0"/>
          <w:sz w:val="24"/>
          <w:szCs w:val="24"/>
        </w:rPr>
      </w:pPr>
    </w:p>
    <w:p w14:paraId="7E86180B" w14:textId="77777777" w:rsidR="00124604" w:rsidRPr="00161ACF" w:rsidRDefault="00124604" w:rsidP="00124604">
      <w:pPr>
        <w:pStyle w:val="Default"/>
        <w:numPr>
          <w:ilvl w:val="0"/>
          <w:numId w:val="2"/>
        </w:numPr>
        <w:spacing w:after="266" w:line="240" w:lineRule="auto"/>
        <w:ind w:left="714" w:hanging="357"/>
        <w:rPr>
          <w:color w:val="000000"/>
          <w:sz w:val="20"/>
          <w:szCs w:val="20"/>
        </w:rPr>
      </w:pPr>
      <w:r>
        <w:rPr>
          <w:color w:val="000000"/>
          <w:sz w:val="20"/>
          <w:szCs w:val="20"/>
        </w:rPr>
        <w:t>Riders may</w:t>
      </w:r>
      <w:r w:rsidRPr="00161ACF">
        <w:rPr>
          <w:color w:val="000000"/>
          <w:sz w:val="20"/>
          <w:szCs w:val="20"/>
        </w:rPr>
        <w:t xml:space="preserve"> wear soft face masks that </w:t>
      </w:r>
      <w:r>
        <w:rPr>
          <w:color w:val="000000"/>
          <w:sz w:val="20"/>
          <w:szCs w:val="20"/>
        </w:rPr>
        <w:t>cover the mouth and nose, but</w:t>
      </w:r>
      <w:r w:rsidRPr="00161ACF">
        <w:rPr>
          <w:color w:val="000000"/>
          <w:sz w:val="20"/>
          <w:szCs w:val="20"/>
        </w:rPr>
        <w:t xml:space="preserve"> face shields are </w:t>
      </w:r>
      <w:r>
        <w:rPr>
          <w:color w:val="000000"/>
          <w:sz w:val="20"/>
          <w:szCs w:val="20"/>
        </w:rPr>
        <w:t xml:space="preserve">not </w:t>
      </w:r>
      <w:r w:rsidRPr="00161ACF">
        <w:rPr>
          <w:color w:val="000000"/>
          <w:sz w:val="20"/>
          <w:szCs w:val="20"/>
        </w:rPr>
        <w:t xml:space="preserve">permitted. Nothing is to be attached to the riding hat. </w:t>
      </w:r>
    </w:p>
    <w:p w14:paraId="79555966" w14:textId="77777777" w:rsidR="00124604" w:rsidRPr="00161ACF" w:rsidRDefault="00124604" w:rsidP="00124604">
      <w:pPr>
        <w:pStyle w:val="Default"/>
        <w:numPr>
          <w:ilvl w:val="0"/>
          <w:numId w:val="2"/>
        </w:numPr>
        <w:spacing w:after="266" w:line="240" w:lineRule="auto"/>
        <w:ind w:left="714" w:hanging="357"/>
        <w:rPr>
          <w:color w:val="000000"/>
          <w:sz w:val="20"/>
          <w:szCs w:val="20"/>
        </w:rPr>
      </w:pPr>
      <w:r>
        <w:rPr>
          <w:color w:val="000000"/>
          <w:sz w:val="20"/>
          <w:szCs w:val="20"/>
        </w:rPr>
        <w:lastRenderedPageBreak/>
        <w:t>Anyone</w:t>
      </w:r>
      <w:r w:rsidRPr="00161ACF">
        <w:rPr>
          <w:color w:val="000000"/>
          <w:sz w:val="20"/>
          <w:szCs w:val="20"/>
        </w:rPr>
        <w:t xml:space="preserve"> not comply</w:t>
      </w:r>
      <w:r>
        <w:rPr>
          <w:color w:val="000000"/>
          <w:sz w:val="20"/>
          <w:szCs w:val="20"/>
        </w:rPr>
        <w:t>ing</w:t>
      </w:r>
      <w:r w:rsidRPr="00161ACF">
        <w:rPr>
          <w:color w:val="000000"/>
          <w:sz w:val="20"/>
          <w:szCs w:val="20"/>
        </w:rPr>
        <w:t xml:space="preserve"> with event protocols will be disqualified and asked to leave site immediately. There will be no exceptions to this rule. Any such instances will also be reported to BRC HQ for further disciplinary consideration if deemed appropriate.</w:t>
      </w:r>
    </w:p>
    <w:p w14:paraId="5A53A48D" w14:textId="6FA70BB5" w:rsidR="00124604" w:rsidRPr="00161ACF" w:rsidRDefault="00124604" w:rsidP="00124604">
      <w:pPr>
        <w:pStyle w:val="Default"/>
        <w:numPr>
          <w:ilvl w:val="0"/>
          <w:numId w:val="2"/>
        </w:numPr>
        <w:spacing w:after="266" w:line="240" w:lineRule="auto"/>
        <w:ind w:left="714" w:hanging="357"/>
        <w:rPr>
          <w:color w:val="000000"/>
          <w:sz w:val="20"/>
          <w:szCs w:val="20"/>
        </w:rPr>
      </w:pPr>
      <w:r>
        <w:rPr>
          <w:color w:val="000000"/>
          <w:sz w:val="20"/>
          <w:szCs w:val="20"/>
        </w:rPr>
        <w:t>Passport checks should be carried out</w:t>
      </w:r>
      <w:r w:rsidRPr="00161ACF">
        <w:rPr>
          <w:color w:val="000000"/>
          <w:sz w:val="20"/>
          <w:szCs w:val="20"/>
        </w:rPr>
        <w:t xml:space="preserve"> electronically before the event</w:t>
      </w:r>
      <w:r>
        <w:rPr>
          <w:color w:val="000000"/>
          <w:sz w:val="20"/>
          <w:szCs w:val="20"/>
        </w:rPr>
        <w:t>.</w:t>
      </w:r>
      <w:r w:rsidRPr="00161ACF">
        <w:rPr>
          <w:color w:val="000000"/>
          <w:sz w:val="20"/>
          <w:szCs w:val="20"/>
        </w:rPr>
        <w:t xml:space="preserve"> Team manag</w:t>
      </w:r>
      <w:r>
        <w:rPr>
          <w:color w:val="000000"/>
          <w:sz w:val="20"/>
          <w:szCs w:val="20"/>
        </w:rPr>
        <w:t>ers should collect this information</w:t>
      </w:r>
      <w:r w:rsidRPr="00161ACF">
        <w:rPr>
          <w:color w:val="000000"/>
          <w:sz w:val="20"/>
          <w:szCs w:val="20"/>
        </w:rPr>
        <w:t xml:space="preserve"> for their team, check the vaccinations and send them to the designated checker for the event. </w:t>
      </w:r>
      <w:r w:rsidRPr="00161ACF">
        <w:rPr>
          <w:rStyle w:val="None"/>
          <w:sz w:val="20"/>
          <w:szCs w:val="20"/>
        </w:rPr>
        <w:t>Area 9 – Penny Ferneyhough</w:t>
      </w:r>
      <w:r>
        <w:rPr>
          <w:rStyle w:val="None"/>
          <w:sz w:val="20"/>
          <w:szCs w:val="20"/>
        </w:rPr>
        <w:t xml:space="preserve"> – </w:t>
      </w:r>
      <w:hyperlink r:id="rId11" w:history="1">
        <w:r w:rsidRPr="00C1347A">
          <w:rPr>
            <w:rStyle w:val="Hyperlink"/>
            <w:sz w:val="20"/>
            <w:szCs w:val="20"/>
          </w:rPr>
          <w:t>penpony@hotmail.com</w:t>
        </w:r>
      </w:hyperlink>
      <w:r>
        <w:rPr>
          <w:rStyle w:val="None"/>
          <w:sz w:val="20"/>
          <w:szCs w:val="20"/>
        </w:rPr>
        <w:t xml:space="preserve"> or direct to </w:t>
      </w:r>
      <w:hyperlink r:id="rId12" w:history="1">
        <w:r w:rsidRPr="00C1347A">
          <w:rPr>
            <w:rStyle w:val="Hyperlink"/>
            <w:sz w:val="20"/>
            <w:szCs w:val="20"/>
          </w:rPr>
          <w:t>area9vaccinations@outlook.com</w:t>
        </w:r>
      </w:hyperlink>
      <w:r>
        <w:rPr>
          <w:rStyle w:val="None"/>
          <w:sz w:val="20"/>
          <w:szCs w:val="20"/>
        </w:rPr>
        <w:t xml:space="preserve">.  </w:t>
      </w:r>
      <w:r w:rsidRPr="00161ACF">
        <w:rPr>
          <w:rStyle w:val="None"/>
          <w:sz w:val="20"/>
          <w:szCs w:val="20"/>
        </w:rPr>
        <w:t xml:space="preserve">, </w:t>
      </w:r>
      <w:r w:rsidRPr="00161ACF">
        <w:rPr>
          <w:color w:val="000000"/>
          <w:sz w:val="20"/>
          <w:szCs w:val="20"/>
        </w:rPr>
        <w:t xml:space="preserve">All passports should continue to travel with the horse as it is a legal requirement. </w:t>
      </w:r>
    </w:p>
    <w:p w14:paraId="55DC90DC" w14:textId="2BA781C8" w:rsidR="00124604" w:rsidRPr="00161ACF" w:rsidRDefault="00124604" w:rsidP="00124604">
      <w:pPr>
        <w:pStyle w:val="Default"/>
        <w:numPr>
          <w:ilvl w:val="0"/>
          <w:numId w:val="2"/>
        </w:numPr>
        <w:spacing w:after="266" w:line="240" w:lineRule="auto"/>
        <w:ind w:left="714" w:hanging="357"/>
        <w:rPr>
          <w:color w:val="000000"/>
          <w:sz w:val="20"/>
          <w:szCs w:val="20"/>
        </w:rPr>
      </w:pPr>
      <w:r w:rsidRPr="00161ACF">
        <w:rPr>
          <w:color w:val="000000"/>
          <w:sz w:val="20"/>
          <w:szCs w:val="20"/>
        </w:rPr>
        <w:t>Lorries/trailers should be parked</w:t>
      </w:r>
      <w:r>
        <w:rPr>
          <w:color w:val="000000"/>
          <w:sz w:val="20"/>
          <w:szCs w:val="20"/>
        </w:rPr>
        <w:t xml:space="preserve"> 5m apart to allow for tying up on one side</w:t>
      </w:r>
      <w:r w:rsidRPr="00161ACF">
        <w:rPr>
          <w:color w:val="000000"/>
          <w:sz w:val="20"/>
          <w:szCs w:val="20"/>
        </w:rPr>
        <w:t xml:space="preserve">. </w:t>
      </w:r>
      <w:r>
        <w:rPr>
          <w:color w:val="000000"/>
          <w:sz w:val="20"/>
          <w:szCs w:val="20"/>
        </w:rPr>
        <w:t>You may not tie up on both sides of your vehicle.</w:t>
      </w:r>
    </w:p>
    <w:p w14:paraId="09AE2762" w14:textId="77777777" w:rsidR="00124604" w:rsidRPr="00161ACF" w:rsidRDefault="00124604" w:rsidP="00124604">
      <w:pPr>
        <w:pStyle w:val="Default"/>
        <w:numPr>
          <w:ilvl w:val="0"/>
          <w:numId w:val="2"/>
        </w:numPr>
        <w:spacing w:after="266" w:line="240" w:lineRule="auto"/>
        <w:ind w:left="714" w:hanging="357"/>
        <w:rPr>
          <w:color w:val="000000"/>
          <w:sz w:val="20"/>
          <w:szCs w:val="20"/>
        </w:rPr>
      </w:pPr>
      <w:r w:rsidRPr="00161ACF">
        <w:rPr>
          <w:color w:val="000000"/>
          <w:sz w:val="20"/>
          <w:szCs w:val="20"/>
        </w:rPr>
        <w:t xml:space="preserve">Riders must bring their own bridle numbers </w:t>
      </w:r>
      <w:r>
        <w:rPr>
          <w:color w:val="000000"/>
          <w:sz w:val="20"/>
          <w:szCs w:val="20"/>
        </w:rPr>
        <w:t>/ saddle cloth numbers and the competitor numbers should</w:t>
      </w:r>
      <w:r w:rsidRPr="00161ACF">
        <w:rPr>
          <w:color w:val="000000"/>
          <w:sz w:val="20"/>
          <w:szCs w:val="20"/>
        </w:rPr>
        <w:t xml:space="preserve"> be displayed on both sides</w:t>
      </w:r>
      <w:r>
        <w:rPr>
          <w:color w:val="000000"/>
          <w:sz w:val="20"/>
          <w:szCs w:val="20"/>
        </w:rPr>
        <w:t xml:space="preserve"> of the horse</w:t>
      </w:r>
      <w:r w:rsidRPr="00161ACF">
        <w:rPr>
          <w:color w:val="000000"/>
          <w:sz w:val="20"/>
          <w:szCs w:val="20"/>
        </w:rPr>
        <w:t xml:space="preserve">. </w:t>
      </w:r>
    </w:p>
    <w:p w14:paraId="79299DCF" w14:textId="0AACEDCA" w:rsidR="00124604" w:rsidRPr="00985C96" w:rsidRDefault="00124604" w:rsidP="00124604">
      <w:pPr>
        <w:pStyle w:val="Default"/>
        <w:numPr>
          <w:ilvl w:val="0"/>
          <w:numId w:val="2"/>
        </w:numPr>
        <w:spacing w:after="266" w:line="240" w:lineRule="auto"/>
        <w:ind w:left="714" w:hanging="357"/>
        <w:rPr>
          <w:b/>
          <w:i/>
          <w:sz w:val="20"/>
          <w:szCs w:val="20"/>
        </w:rPr>
      </w:pPr>
      <w:r w:rsidRPr="00985C96">
        <w:rPr>
          <w:b/>
          <w:i/>
          <w:sz w:val="20"/>
          <w:szCs w:val="20"/>
        </w:rPr>
        <w:t xml:space="preserve">Team managers to send declaration forms by 5pm on Saturday </w:t>
      </w:r>
      <w:r>
        <w:rPr>
          <w:b/>
          <w:i/>
          <w:sz w:val="20"/>
          <w:szCs w:val="20"/>
        </w:rPr>
        <w:t>28</w:t>
      </w:r>
      <w:r w:rsidRPr="00124604">
        <w:rPr>
          <w:b/>
          <w:i/>
          <w:sz w:val="20"/>
          <w:szCs w:val="20"/>
          <w:vertAlign w:val="superscript"/>
        </w:rPr>
        <w:t>th</w:t>
      </w:r>
      <w:r>
        <w:rPr>
          <w:b/>
          <w:i/>
          <w:sz w:val="20"/>
          <w:szCs w:val="20"/>
        </w:rPr>
        <w:t xml:space="preserve"> November 2020 - </w:t>
      </w:r>
      <w:r w:rsidRPr="00985C96">
        <w:rPr>
          <w:b/>
          <w:i/>
          <w:sz w:val="20"/>
          <w:szCs w:val="20"/>
        </w:rPr>
        <w:t xml:space="preserve"> Penny Ferneyhough </w:t>
      </w:r>
      <w:hyperlink r:id="rId13" w:history="1">
        <w:r w:rsidRPr="00985C96">
          <w:rPr>
            <w:rStyle w:val="Hyperlink"/>
            <w:b/>
            <w:i/>
            <w:sz w:val="20"/>
            <w:szCs w:val="20"/>
          </w:rPr>
          <w:t>penpony@hotmail.com</w:t>
        </w:r>
      </w:hyperlink>
      <w:r w:rsidRPr="00985C96">
        <w:rPr>
          <w:b/>
          <w:i/>
          <w:sz w:val="20"/>
          <w:szCs w:val="20"/>
        </w:rPr>
        <w:t xml:space="preserve"> </w:t>
      </w:r>
    </w:p>
    <w:p w14:paraId="4C980BC7" w14:textId="77777777" w:rsidR="00124604" w:rsidRPr="00161ACF" w:rsidRDefault="00124604" w:rsidP="00124604">
      <w:pPr>
        <w:pStyle w:val="Default"/>
        <w:numPr>
          <w:ilvl w:val="0"/>
          <w:numId w:val="2"/>
        </w:numPr>
        <w:spacing w:after="266" w:line="240" w:lineRule="auto"/>
        <w:ind w:left="714" w:hanging="357"/>
        <w:rPr>
          <w:color w:val="000000"/>
          <w:sz w:val="20"/>
          <w:szCs w:val="20"/>
        </w:rPr>
      </w:pPr>
      <w:r>
        <w:rPr>
          <w:color w:val="000000"/>
          <w:sz w:val="20"/>
          <w:szCs w:val="20"/>
        </w:rPr>
        <w:t>There will be no s</w:t>
      </w:r>
      <w:r w:rsidRPr="00161ACF">
        <w:rPr>
          <w:color w:val="000000"/>
          <w:sz w:val="20"/>
          <w:szCs w:val="20"/>
        </w:rPr>
        <w:t>coreboards</w:t>
      </w:r>
      <w:r>
        <w:rPr>
          <w:color w:val="000000"/>
          <w:sz w:val="20"/>
          <w:szCs w:val="20"/>
        </w:rPr>
        <w:t xml:space="preserve"> at the event. R</w:t>
      </w:r>
      <w:r w:rsidRPr="00161ACF">
        <w:rPr>
          <w:color w:val="000000"/>
          <w:sz w:val="20"/>
          <w:szCs w:val="20"/>
        </w:rPr>
        <w:t xml:space="preserve">esults will be posted online as soon as possible after the competition. </w:t>
      </w:r>
    </w:p>
    <w:p w14:paraId="0008BB9F" w14:textId="77777777" w:rsidR="00124604" w:rsidRPr="00161ACF" w:rsidRDefault="00124604" w:rsidP="00124604">
      <w:pPr>
        <w:pStyle w:val="Default"/>
        <w:numPr>
          <w:ilvl w:val="0"/>
          <w:numId w:val="2"/>
        </w:numPr>
        <w:spacing w:after="266" w:line="240" w:lineRule="auto"/>
        <w:ind w:left="714" w:hanging="357"/>
        <w:rPr>
          <w:color w:val="000000"/>
          <w:sz w:val="20"/>
          <w:szCs w:val="20"/>
        </w:rPr>
      </w:pPr>
      <w:r w:rsidRPr="00161ACF">
        <w:rPr>
          <w:color w:val="000000"/>
          <w:sz w:val="20"/>
          <w:szCs w:val="20"/>
        </w:rPr>
        <w:t xml:space="preserve">Team managers to leave a large SAE for sheets &amp; rosettes to be posted after the event. No sheets or rosettes will be handed out on the day. </w:t>
      </w:r>
    </w:p>
    <w:p w14:paraId="6A126C92" w14:textId="29669B57" w:rsidR="00124604" w:rsidRPr="00760220" w:rsidRDefault="00124604" w:rsidP="00124604">
      <w:pPr>
        <w:pStyle w:val="Default"/>
        <w:numPr>
          <w:ilvl w:val="0"/>
          <w:numId w:val="2"/>
        </w:numPr>
        <w:spacing w:after="266" w:line="240" w:lineRule="auto"/>
        <w:ind w:left="714" w:hanging="357"/>
        <w:rPr>
          <w:color w:val="auto"/>
          <w:sz w:val="20"/>
          <w:szCs w:val="20"/>
        </w:rPr>
      </w:pPr>
      <w:r w:rsidRPr="00760220">
        <w:rPr>
          <w:color w:val="auto"/>
          <w:sz w:val="20"/>
          <w:szCs w:val="20"/>
        </w:rPr>
        <w:t>Any queries about resu</w:t>
      </w:r>
      <w:r>
        <w:rPr>
          <w:color w:val="auto"/>
          <w:sz w:val="20"/>
          <w:szCs w:val="20"/>
        </w:rPr>
        <w:t>lts should be made to Kim Evans</w:t>
      </w:r>
      <w:r w:rsidRPr="00760220">
        <w:rPr>
          <w:color w:val="auto"/>
          <w:sz w:val="20"/>
          <w:szCs w:val="20"/>
        </w:rPr>
        <w:t xml:space="preserve"> by email within 24hrs of the results b</w:t>
      </w:r>
      <w:r>
        <w:rPr>
          <w:color w:val="auto"/>
          <w:sz w:val="20"/>
          <w:szCs w:val="20"/>
        </w:rPr>
        <w:t>eing posted on the Saxon Dressage Group</w:t>
      </w:r>
      <w:r w:rsidRPr="00760220">
        <w:rPr>
          <w:color w:val="auto"/>
          <w:sz w:val="20"/>
          <w:szCs w:val="20"/>
        </w:rPr>
        <w:t xml:space="preserve"> website. </w:t>
      </w:r>
    </w:p>
    <w:p w14:paraId="5FDC0484" w14:textId="77777777" w:rsidR="00124604" w:rsidRPr="00161ACF" w:rsidRDefault="00124604" w:rsidP="00124604">
      <w:pPr>
        <w:pStyle w:val="Default"/>
        <w:numPr>
          <w:ilvl w:val="0"/>
          <w:numId w:val="2"/>
        </w:numPr>
        <w:spacing w:after="266" w:line="240" w:lineRule="auto"/>
        <w:ind w:left="714" w:hanging="357"/>
        <w:rPr>
          <w:color w:val="000000"/>
          <w:sz w:val="20"/>
          <w:szCs w:val="20"/>
        </w:rPr>
      </w:pPr>
      <w:r w:rsidRPr="00161ACF">
        <w:rPr>
          <w:color w:val="000000"/>
          <w:sz w:val="20"/>
          <w:szCs w:val="20"/>
        </w:rPr>
        <w:t>Warm</w:t>
      </w:r>
      <w:r>
        <w:rPr>
          <w:color w:val="000000"/>
          <w:sz w:val="20"/>
          <w:szCs w:val="20"/>
        </w:rPr>
        <w:t xml:space="preserve"> </w:t>
      </w:r>
      <w:r w:rsidRPr="00161ACF">
        <w:rPr>
          <w:color w:val="000000"/>
          <w:sz w:val="20"/>
          <w:szCs w:val="20"/>
        </w:rPr>
        <w:t>up time is limited to 30 mi</w:t>
      </w:r>
      <w:r>
        <w:rPr>
          <w:color w:val="000000"/>
          <w:sz w:val="20"/>
          <w:szCs w:val="20"/>
        </w:rPr>
        <w:t>nutes prior to your start time. Please follow the stewards instructions at all times</w:t>
      </w:r>
    </w:p>
    <w:p w14:paraId="16A61D83" w14:textId="2D8B14B1" w:rsidR="00124604" w:rsidRPr="00161ACF" w:rsidRDefault="00124604" w:rsidP="00124604">
      <w:pPr>
        <w:pStyle w:val="Default"/>
        <w:numPr>
          <w:ilvl w:val="0"/>
          <w:numId w:val="2"/>
        </w:numPr>
        <w:spacing w:after="266" w:line="240" w:lineRule="auto"/>
        <w:ind w:left="714" w:hanging="357"/>
        <w:rPr>
          <w:color w:val="000000"/>
          <w:sz w:val="20"/>
          <w:szCs w:val="20"/>
        </w:rPr>
      </w:pPr>
      <w:r>
        <w:rPr>
          <w:color w:val="000000"/>
          <w:sz w:val="20"/>
          <w:szCs w:val="20"/>
        </w:rPr>
        <w:t xml:space="preserve">Due to Covid 19 protocols, in line with BD rules, </w:t>
      </w:r>
      <w:r w:rsidRPr="00161ACF">
        <w:rPr>
          <w:color w:val="000000"/>
          <w:sz w:val="20"/>
          <w:szCs w:val="20"/>
        </w:rPr>
        <w:t>Judges ma</w:t>
      </w:r>
      <w:r>
        <w:rPr>
          <w:color w:val="000000"/>
          <w:sz w:val="20"/>
          <w:szCs w:val="20"/>
        </w:rPr>
        <w:t>y not have a writer, unless they are able to bring their own from the same household / bubble.</w:t>
      </w:r>
      <w:r w:rsidRPr="00161ACF">
        <w:rPr>
          <w:color w:val="000000"/>
          <w:sz w:val="20"/>
          <w:szCs w:val="20"/>
        </w:rPr>
        <w:t xml:space="preserve"> </w:t>
      </w:r>
      <w:r>
        <w:rPr>
          <w:color w:val="000000"/>
          <w:sz w:val="20"/>
          <w:szCs w:val="20"/>
        </w:rPr>
        <w:t xml:space="preserve">Those without a writer </w:t>
      </w:r>
      <w:r w:rsidRPr="00161ACF">
        <w:rPr>
          <w:color w:val="000000"/>
          <w:sz w:val="20"/>
          <w:szCs w:val="20"/>
        </w:rPr>
        <w:t xml:space="preserve">are only required to </w:t>
      </w:r>
      <w:r>
        <w:rPr>
          <w:color w:val="000000"/>
          <w:sz w:val="20"/>
          <w:szCs w:val="20"/>
        </w:rPr>
        <w:t>mark each movement and comment at the end of the test</w:t>
      </w:r>
      <w:r w:rsidRPr="00161ACF">
        <w:rPr>
          <w:color w:val="000000"/>
          <w:sz w:val="20"/>
          <w:szCs w:val="20"/>
        </w:rPr>
        <w:t xml:space="preserve">. </w:t>
      </w:r>
    </w:p>
    <w:p w14:paraId="7DC6F118" w14:textId="77777777" w:rsidR="00124604" w:rsidRPr="00161ACF" w:rsidRDefault="00124604" w:rsidP="00124604">
      <w:pPr>
        <w:pStyle w:val="Default"/>
        <w:numPr>
          <w:ilvl w:val="0"/>
          <w:numId w:val="2"/>
        </w:numPr>
        <w:spacing w:after="266" w:line="240" w:lineRule="auto"/>
        <w:ind w:left="714" w:hanging="357"/>
        <w:rPr>
          <w:color w:val="000000"/>
          <w:sz w:val="20"/>
          <w:szCs w:val="20"/>
        </w:rPr>
      </w:pPr>
      <w:r>
        <w:rPr>
          <w:color w:val="000000"/>
          <w:sz w:val="20"/>
          <w:szCs w:val="20"/>
        </w:rPr>
        <w:t>Please leave as soon as possible once</w:t>
      </w:r>
      <w:r w:rsidRPr="00161ACF">
        <w:rPr>
          <w:color w:val="000000"/>
          <w:sz w:val="20"/>
          <w:szCs w:val="20"/>
        </w:rPr>
        <w:t xml:space="preserve"> you have competed. </w:t>
      </w:r>
    </w:p>
    <w:p w14:paraId="541C22FF" w14:textId="77777777" w:rsidR="00124604" w:rsidRPr="00161ACF" w:rsidRDefault="00124604" w:rsidP="00124604">
      <w:pPr>
        <w:pStyle w:val="Default"/>
        <w:numPr>
          <w:ilvl w:val="0"/>
          <w:numId w:val="2"/>
        </w:numPr>
        <w:spacing w:after="266" w:line="240" w:lineRule="auto"/>
        <w:ind w:left="714" w:hanging="357"/>
        <w:rPr>
          <w:color w:val="000000"/>
          <w:sz w:val="20"/>
          <w:szCs w:val="20"/>
        </w:rPr>
      </w:pPr>
      <w:r w:rsidRPr="00161ACF">
        <w:rPr>
          <w:color w:val="000000"/>
          <w:sz w:val="20"/>
          <w:szCs w:val="20"/>
        </w:rPr>
        <w:t xml:space="preserve">If travelling with another competitor, please state on entry. </w:t>
      </w:r>
    </w:p>
    <w:p w14:paraId="42476D6F" w14:textId="2284566C"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 xml:space="preserve">All entries must be made on the official British Riding Clubs Entry Form for the Winter Dressage Area Qualifiers. </w:t>
      </w:r>
    </w:p>
    <w:p w14:paraId="49F44533" w14:textId="77777777" w:rsidR="00124604" w:rsidRPr="003F61C6" w:rsidRDefault="00124604" w:rsidP="00124604">
      <w:pPr>
        <w:ind w:left="720"/>
        <w:rPr>
          <w:rFonts w:ascii="Times New Roman" w:hAnsi="Times New Roman"/>
          <w:b w:val="0"/>
        </w:rPr>
      </w:pPr>
    </w:p>
    <w:p w14:paraId="493E214D"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Owners and riders enter at their own risk.</w:t>
      </w:r>
    </w:p>
    <w:p w14:paraId="6F9068FA" w14:textId="77777777" w:rsidR="00124604" w:rsidRPr="003F61C6" w:rsidRDefault="00124604" w:rsidP="00124604">
      <w:pPr>
        <w:rPr>
          <w:rFonts w:ascii="Times New Roman" w:hAnsi="Times New Roman"/>
          <w:b w:val="0"/>
        </w:rPr>
      </w:pPr>
    </w:p>
    <w:p w14:paraId="12182F24"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 xml:space="preserve">The judge’s decision in relation to the competition results and that of the official steward in relation to all other matters will be final. </w:t>
      </w:r>
    </w:p>
    <w:p w14:paraId="44D53658" w14:textId="77777777" w:rsidR="00124604" w:rsidRPr="003F61C6" w:rsidRDefault="00124604" w:rsidP="00124604">
      <w:pPr>
        <w:rPr>
          <w:rFonts w:ascii="Times New Roman" w:hAnsi="Times New Roman"/>
          <w:b w:val="0"/>
          <w:color w:val="FF0000"/>
        </w:rPr>
      </w:pPr>
    </w:p>
    <w:p w14:paraId="4292A5A3"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This competition will run under British Riding Club Rules 2020.</w:t>
      </w:r>
    </w:p>
    <w:p w14:paraId="0EE925A0" w14:textId="77777777" w:rsidR="00124604" w:rsidRPr="003F61C6" w:rsidRDefault="00124604" w:rsidP="00124604">
      <w:pPr>
        <w:rPr>
          <w:rFonts w:ascii="Times New Roman" w:hAnsi="Times New Roman"/>
          <w:b w:val="0"/>
        </w:rPr>
      </w:pPr>
    </w:p>
    <w:p w14:paraId="21552293"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 xml:space="preserve">Dressage tests at Area Qualifiers may be commanded. </w:t>
      </w:r>
    </w:p>
    <w:p w14:paraId="5A1C24C3" w14:textId="77777777" w:rsidR="00124604" w:rsidRPr="003F61C6" w:rsidRDefault="00124604" w:rsidP="00124604">
      <w:pPr>
        <w:rPr>
          <w:rFonts w:ascii="Times New Roman" w:hAnsi="Times New Roman"/>
          <w:b w:val="0"/>
        </w:rPr>
      </w:pPr>
    </w:p>
    <w:p w14:paraId="1C79BF5B" w14:textId="23DCA469"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 xml:space="preserve">Entries will not be accepted without the correct fee. BACS to </w:t>
      </w:r>
      <w:r w:rsidR="005E7666" w:rsidRPr="003F61C6">
        <w:rPr>
          <w:rFonts w:ascii="Times New Roman" w:hAnsi="Times New Roman"/>
          <w:b w:val="0"/>
        </w:rPr>
        <w:t>………………….</w:t>
      </w:r>
    </w:p>
    <w:p w14:paraId="6B325911" w14:textId="77777777" w:rsidR="00124604" w:rsidRPr="003F61C6" w:rsidRDefault="00124604" w:rsidP="00124604">
      <w:pPr>
        <w:rPr>
          <w:rFonts w:ascii="Times New Roman" w:hAnsi="Times New Roman"/>
          <w:b w:val="0"/>
        </w:rPr>
      </w:pPr>
    </w:p>
    <w:p w14:paraId="05AED6FC"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In the event of withdrawals, the organisers regret that they cannot refund entry fees after the close of prelim entries.</w:t>
      </w:r>
    </w:p>
    <w:p w14:paraId="1F7A3B9E" w14:textId="77777777" w:rsidR="00124604" w:rsidRPr="003F61C6" w:rsidRDefault="00124604" w:rsidP="00124604">
      <w:pPr>
        <w:rPr>
          <w:rFonts w:ascii="Times New Roman" w:hAnsi="Times New Roman"/>
          <w:b w:val="0"/>
        </w:rPr>
      </w:pPr>
    </w:p>
    <w:p w14:paraId="5B9C02F6" w14:textId="6A723EA6"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 xml:space="preserve">Balloting may take place if excessive entries. </w:t>
      </w:r>
    </w:p>
    <w:p w14:paraId="3BDA57D2" w14:textId="77777777" w:rsidR="005E7666" w:rsidRPr="003F61C6" w:rsidRDefault="005E7666" w:rsidP="005E7666">
      <w:pPr>
        <w:rPr>
          <w:rFonts w:ascii="Times New Roman" w:hAnsi="Times New Roman"/>
          <w:b w:val="0"/>
        </w:rPr>
      </w:pPr>
    </w:p>
    <w:p w14:paraId="0B2A8690"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lastRenderedPageBreak/>
        <w:t>All horses and or ponies must be 4yrs or over.</w:t>
      </w:r>
    </w:p>
    <w:p w14:paraId="79790B11" w14:textId="77777777" w:rsidR="00124604" w:rsidRPr="003F61C6" w:rsidRDefault="00124604" w:rsidP="00124604">
      <w:pPr>
        <w:rPr>
          <w:rFonts w:ascii="Times New Roman" w:hAnsi="Times New Roman"/>
          <w:b w:val="0"/>
        </w:rPr>
      </w:pPr>
    </w:p>
    <w:p w14:paraId="33AA7354"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Only persons and/or horses competing may use the warm up facilities.  Competitors may only warm up in the designated area.  Lunging is not permitted.</w:t>
      </w:r>
    </w:p>
    <w:p w14:paraId="2D172393" w14:textId="77777777" w:rsidR="00124604" w:rsidRPr="003F61C6" w:rsidRDefault="00124604" w:rsidP="00124604">
      <w:pPr>
        <w:rPr>
          <w:rFonts w:ascii="Times New Roman" w:hAnsi="Times New Roman"/>
          <w:b w:val="0"/>
        </w:rPr>
      </w:pPr>
    </w:p>
    <w:p w14:paraId="6BBC91DF"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 xml:space="preserve">Horses may not be left unattended tied to horseboxes or trailers. </w:t>
      </w:r>
    </w:p>
    <w:p w14:paraId="3C34FF30" w14:textId="77777777" w:rsidR="00124604" w:rsidRPr="003F61C6" w:rsidRDefault="00124604" w:rsidP="00124604">
      <w:pPr>
        <w:rPr>
          <w:rFonts w:ascii="Times New Roman" w:hAnsi="Times New Roman"/>
          <w:b w:val="0"/>
        </w:rPr>
      </w:pPr>
    </w:p>
    <w:p w14:paraId="582EB2EC" w14:textId="227486BC" w:rsidR="00124604" w:rsidRPr="003F61C6" w:rsidRDefault="00124604" w:rsidP="00124604">
      <w:pPr>
        <w:numPr>
          <w:ilvl w:val="0"/>
          <w:numId w:val="2"/>
        </w:numPr>
        <w:rPr>
          <w:rFonts w:ascii="Times New Roman" w:hAnsi="Times New Roman"/>
        </w:rPr>
      </w:pPr>
      <w:r w:rsidRPr="003F61C6">
        <w:rPr>
          <w:rFonts w:ascii="Times New Roman" w:hAnsi="Times New Roman"/>
        </w:rPr>
        <w:t>DO NOT skip your  lorry or trailer out into the car park and please pick up all of your horses dropping, no haynets outside trailers/lorries please.</w:t>
      </w:r>
    </w:p>
    <w:p w14:paraId="1292E373" w14:textId="77777777" w:rsidR="00124604" w:rsidRPr="00B86204" w:rsidRDefault="00124604" w:rsidP="00124604">
      <w:pPr>
        <w:rPr>
          <w:rFonts w:ascii="Times New Roman" w:hAnsi="Times New Roman"/>
          <w:b w:val="0"/>
        </w:rPr>
      </w:pPr>
    </w:p>
    <w:p w14:paraId="282C72D8"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Please leave your dogs at home.</w:t>
      </w:r>
    </w:p>
    <w:p w14:paraId="4C3E878F" w14:textId="77777777" w:rsidR="00124604" w:rsidRPr="003F61C6" w:rsidRDefault="00124604" w:rsidP="00124604">
      <w:pPr>
        <w:rPr>
          <w:rFonts w:ascii="Times New Roman" w:hAnsi="Times New Roman"/>
          <w:b w:val="0"/>
        </w:rPr>
      </w:pPr>
    </w:p>
    <w:p w14:paraId="15E3508B"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b w:val="0"/>
        </w:rPr>
        <w:t>Competitors must wear the correct hats, dress and footwear:</w:t>
      </w:r>
    </w:p>
    <w:p w14:paraId="4C95A4EF" w14:textId="77777777" w:rsidR="00124604" w:rsidRPr="003F61C6" w:rsidRDefault="00124604" w:rsidP="00124604">
      <w:pPr>
        <w:ind w:left="720"/>
        <w:rPr>
          <w:rFonts w:ascii="Times New Roman" w:hAnsi="Times New Roman"/>
        </w:rPr>
      </w:pPr>
      <w:r w:rsidRPr="003F61C6">
        <w:rPr>
          <w:rFonts w:ascii="Times New Roman" w:hAnsi="Times New Roman"/>
        </w:rPr>
        <w:t>Hard hats must be worn and chin strap fastened by all riders when mounted, conforming to PAS015 (1998 or 2011) or BSEN 1384 (1997) or EN1384 (1996) and must be BSI Kitemark. Plus ASTM F1163 (2004) and must be SEI Mark or Snell E2001 and must have Official SNELL label and number or AS/NZS 3838 (2003 or 2006) and must have SAI Global Mark.  All competitors competing in Area 9 Qualifiying classes must have a BRC Official hat tag.  Failure to do so will result in elimination.</w:t>
      </w:r>
    </w:p>
    <w:p w14:paraId="23E546C2" w14:textId="77777777" w:rsidR="00124604" w:rsidRPr="003F61C6" w:rsidRDefault="00124604" w:rsidP="00124604">
      <w:pPr>
        <w:rPr>
          <w:rFonts w:ascii="Times New Roman" w:hAnsi="Times New Roman"/>
          <w:b w:val="0"/>
        </w:rPr>
      </w:pPr>
    </w:p>
    <w:p w14:paraId="2DD84377" w14:textId="77777777" w:rsidR="00124604" w:rsidRPr="003F61C6" w:rsidRDefault="00124604" w:rsidP="00124604">
      <w:pPr>
        <w:numPr>
          <w:ilvl w:val="0"/>
          <w:numId w:val="2"/>
        </w:numPr>
        <w:rPr>
          <w:rFonts w:ascii="Times New Roman" w:hAnsi="Times New Roman"/>
          <w:b w:val="0"/>
        </w:rPr>
      </w:pPr>
      <w:r w:rsidRPr="003F61C6">
        <w:rPr>
          <w:rFonts w:ascii="Times New Roman" w:hAnsi="Times New Roman"/>
        </w:rPr>
        <w:t>Health and Safety</w:t>
      </w:r>
      <w:r w:rsidRPr="003F61C6">
        <w:rPr>
          <w:rFonts w:ascii="Times New Roman" w:hAnsi="Times New Roman"/>
          <w:b w:val="0"/>
        </w:rPr>
        <w:t xml:space="preserve"> - 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Officials and Stewards. </w:t>
      </w:r>
    </w:p>
    <w:p w14:paraId="5CA0EE8A" w14:textId="77777777" w:rsidR="00124604" w:rsidRPr="003F61C6" w:rsidRDefault="00124604" w:rsidP="00124604">
      <w:pPr>
        <w:ind w:left="720"/>
        <w:rPr>
          <w:rFonts w:ascii="Times New Roman" w:hAnsi="Times New Roman"/>
          <w:b w:val="0"/>
        </w:rPr>
      </w:pPr>
    </w:p>
    <w:p w14:paraId="24EC1AD2" w14:textId="1D65C57D" w:rsidR="00124604" w:rsidRPr="003F61C6" w:rsidRDefault="00124604" w:rsidP="00124604">
      <w:pPr>
        <w:numPr>
          <w:ilvl w:val="0"/>
          <w:numId w:val="2"/>
        </w:numPr>
        <w:rPr>
          <w:rFonts w:ascii="Times New Roman" w:hAnsi="Times New Roman"/>
          <w:b w:val="0"/>
        </w:rPr>
      </w:pPr>
      <w:r w:rsidRPr="003F61C6">
        <w:rPr>
          <w:rFonts w:ascii="Times New Roman" w:hAnsi="Times New Roman"/>
        </w:rPr>
        <w:t>Legal Liability</w:t>
      </w:r>
      <w:r w:rsidRPr="003F61C6">
        <w:rPr>
          <w:rFonts w:ascii="Times New Roman" w:hAnsi="Times New Roman"/>
          <w:b w:val="0"/>
        </w:rPr>
        <w:t xml:space="preserve"> - Horse / pony sports can be dangerous, and animals are unpredictab</w:t>
      </w:r>
      <w:r w:rsidR="0002568A" w:rsidRPr="003F61C6">
        <w:rPr>
          <w:rFonts w:ascii="Times New Roman" w:hAnsi="Times New Roman"/>
          <w:b w:val="0"/>
        </w:rPr>
        <w:t>le. Neither the committee of Saxon Dressage Group</w:t>
      </w:r>
      <w:r w:rsidRPr="003F61C6">
        <w:rPr>
          <w:rFonts w:ascii="Times New Roman" w:hAnsi="Times New Roman"/>
          <w:b w:val="0"/>
        </w:rPr>
        <w:t xml:space="preserve"> nor any person acting on their behalf, or the landowners</w:t>
      </w:r>
      <w:r w:rsidRPr="00B86204">
        <w:rPr>
          <w:rFonts w:ascii="Times New Roman" w:hAnsi="Times New Roman"/>
        </w:rPr>
        <w:t xml:space="preserve"> can </w:t>
      </w:r>
      <w:r w:rsidRPr="003F61C6">
        <w:rPr>
          <w:rFonts w:ascii="Times New Roman" w:hAnsi="Times New Roman"/>
          <w:b w:val="0"/>
        </w:rPr>
        <w:t xml:space="preserve">accept any liability for the loss, damage, accident or injury to any person or property.  It is a condition of entry that each entrant agrees to indemnify the above persons against any legal action arising from such an incident.    </w:t>
      </w:r>
    </w:p>
    <w:p w14:paraId="10CDB957" w14:textId="77777777" w:rsidR="00124604" w:rsidRDefault="00124604" w:rsidP="00124604">
      <w:pPr>
        <w:rPr>
          <w:rFonts w:ascii="Times New Roman" w:hAnsi="Times New Roman"/>
        </w:rPr>
      </w:pPr>
    </w:p>
    <w:p w14:paraId="33D82F1D" w14:textId="08067C11" w:rsidR="003F61C6" w:rsidRPr="003F61C6" w:rsidRDefault="003F61C6" w:rsidP="003F61C6">
      <w:pPr>
        <w:pStyle w:val="ListParagraph"/>
        <w:numPr>
          <w:ilvl w:val="0"/>
          <w:numId w:val="2"/>
        </w:numPr>
        <w:rPr>
          <w:b w:val="0"/>
        </w:rPr>
      </w:pPr>
      <w:r w:rsidRPr="003F61C6">
        <w:rPr>
          <w:b w:val="0"/>
        </w:rPr>
        <w:t>Numbers to qualify as per Appendix 10 dependant on Appendix 9 in the current BRC Handbook.</w:t>
      </w:r>
    </w:p>
    <w:p w14:paraId="07944215" w14:textId="77777777" w:rsidR="003F61C6" w:rsidRPr="00432B7C" w:rsidRDefault="003F61C6" w:rsidP="003F61C6">
      <w:pPr>
        <w:rPr>
          <w:b w:val="0"/>
          <w:color w:val="FF0000"/>
          <w:sz w:val="22"/>
          <w:szCs w:val="22"/>
        </w:rPr>
      </w:pPr>
    </w:p>
    <w:p w14:paraId="53F2AB78" w14:textId="556236AB" w:rsidR="003F61C6" w:rsidRPr="003F61C6" w:rsidRDefault="003F61C6" w:rsidP="003F61C6">
      <w:pPr>
        <w:rPr>
          <w:rFonts w:ascii="Times New Roman" w:hAnsi="Times New Roman"/>
          <w:b w:val="0"/>
        </w:rPr>
      </w:pPr>
    </w:p>
    <w:p w14:paraId="3F4C0A49" w14:textId="77777777" w:rsidR="00124604" w:rsidRDefault="00124604" w:rsidP="00124604">
      <w:pPr>
        <w:jc w:val="center"/>
        <w:rPr>
          <w:rFonts w:ascii="Times New Roman" w:hAnsi="Times New Roman"/>
        </w:rPr>
      </w:pPr>
    </w:p>
    <w:p w14:paraId="63335787" w14:textId="77777777" w:rsidR="00124604" w:rsidRDefault="00124604" w:rsidP="00124604">
      <w:pPr>
        <w:rPr>
          <w:rFonts w:ascii="Times New Roman" w:hAnsi="Times New Roman"/>
          <w:b w:val="0"/>
        </w:rPr>
      </w:pPr>
      <w:r>
        <w:rPr>
          <w:rFonts w:ascii="Times New Roman" w:hAnsi="Times New Roman"/>
        </w:rPr>
        <w:t xml:space="preserve">      </w:t>
      </w:r>
      <w:r>
        <w:rPr>
          <w:rFonts w:ascii="Times New Roman" w:hAnsi="Times New Roman"/>
          <w:b w:val="0"/>
        </w:rPr>
        <w:t>All persons attending the show will be deemed to have accepted these rules and conditions.</w:t>
      </w:r>
    </w:p>
    <w:p w14:paraId="588AD13A" w14:textId="77777777" w:rsidR="0088214C" w:rsidRPr="0088214C" w:rsidRDefault="0088214C" w:rsidP="0088214C">
      <w:pPr>
        <w:rPr>
          <w:color w:val="00B0F0"/>
          <w:sz w:val="24"/>
          <w:szCs w:val="24"/>
        </w:rPr>
      </w:pPr>
    </w:p>
    <w:p w14:paraId="3600763A" w14:textId="77777777" w:rsidR="00B001DF" w:rsidRDefault="00B001DF" w:rsidP="00432B7C">
      <w:pPr>
        <w:jc w:val="center"/>
        <w:rPr>
          <w:b w:val="0"/>
        </w:rPr>
      </w:pPr>
    </w:p>
    <w:p w14:paraId="4AC455F4" w14:textId="7D084E9E" w:rsidR="00B001DF" w:rsidRPr="000F4F5A" w:rsidRDefault="00B001DF" w:rsidP="00432B7C">
      <w:pPr>
        <w:jc w:val="center"/>
      </w:pPr>
      <w:r>
        <w:t>Hats</w:t>
      </w:r>
    </w:p>
    <w:p w14:paraId="69224509" w14:textId="19317726" w:rsidR="00B001DF" w:rsidRPr="00D52FD7" w:rsidRDefault="00B001DF" w:rsidP="00432B7C">
      <w:pPr>
        <w:jc w:val="center"/>
        <w:rPr>
          <w:b w:val="0"/>
        </w:rPr>
      </w:pPr>
      <w:r>
        <w:rPr>
          <w:b w:val="0"/>
        </w:rPr>
        <w:t>All hats must have a visible aqua BRC/BE/PC hat tag in place before they are worn on the showground, to show that they meet the current safety standards.  There will be a trained official available on the day to do this for you if your hat does not currently have one. For up to date hat rules please see the current BRC Handbook.</w:t>
      </w:r>
    </w:p>
    <w:p w14:paraId="62BF4A7A" w14:textId="77777777" w:rsidR="00B001DF" w:rsidRPr="00BF4337" w:rsidRDefault="00B001DF" w:rsidP="00432B7C">
      <w:pPr>
        <w:jc w:val="center"/>
        <w:rPr>
          <w:b w:val="0"/>
          <w:bCs/>
        </w:rPr>
      </w:pPr>
    </w:p>
    <w:p w14:paraId="5F990CD9" w14:textId="77777777" w:rsidR="00B001DF" w:rsidRPr="00BF4337" w:rsidRDefault="00B001DF" w:rsidP="00432B7C">
      <w:pPr>
        <w:pStyle w:val="Heading3"/>
        <w:jc w:val="center"/>
        <w:rPr>
          <w:sz w:val="20"/>
          <w:szCs w:val="20"/>
        </w:rPr>
      </w:pPr>
      <w:r w:rsidRPr="00BF4337">
        <w:rPr>
          <w:sz w:val="20"/>
          <w:szCs w:val="20"/>
        </w:rPr>
        <w:t>Body Protectors</w:t>
      </w:r>
    </w:p>
    <w:p w14:paraId="0D8EDB91" w14:textId="2F60384D" w:rsidR="00B001DF" w:rsidRPr="006554BA" w:rsidRDefault="00B001DF" w:rsidP="00432B7C">
      <w:pPr>
        <w:jc w:val="cente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w:t>
      </w:r>
      <w:r w:rsidR="00AE4979">
        <w:rPr>
          <w:b w:val="0"/>
          <w:bCs/>
          <w:iCs/>
        </w:rPr>
        <w:t>not mandatory but can be worn.</w:t>
      </w:r>
    </w:p>
    <w:p w14:paraId="126086DA" w14:textId="7BBCEF61" w:rsidR="00B001DF" w:rsidRDefault="00B001DF" w:rsidP="00432B7C">
      <w:pPr>
        <w:jc w:val="center"/>
        <w:rPr>
          <w:bCs/>
        </w:rPr>
      </w:pPr>
    </w:p>
    <w:p w14:paraId="1A385C25" w14:textId="131AD78D" w:rsidR="00432B7C" w:rsidRDefault="00432B7C" w:rsidP="00432B7C">
      <w:pPr>
        <w:jc w:val="center"/>
        <w:rPr>
          <w:b w:val="0"/>
        </w:rPr>
      </w:pPr>
      <w:r>
        <w:rPr>
          <w:bCs/>
        </w:rPr>
        <w:t>Flu Vaccinations</w:t>
      </w:r>
    </w:p>
    <w:p w14:paraId="37D83972" w14:textId="77777777" w:rsidR="008A4C99" w:rsidRDefault="008A4C99" w:rsidP="008A4C99">
      <w:pPr>
        <w:jc w:val="center"/>
        <w:rPr>
          <w:b w:val="0"/>
        </w:rPr>
      </w:pPr>
      <w:r>
        <w:rPr>
          <w:b w:val="0"/>
        </w:rPr>
        <w:t>Your horse must have up to date influenza vaccinations in line with rule G7 in the current BRC Handbook. There is also a checking device on the BRC website. If you are unsure, please call BRC on 02476 840518. As of 1 October 2020, it is compulsory for all horses to be microchipped. It is the rider’s responsibility to ensure the horse is chipped and it is traceable.</w:t>
      </w:r>
    </w:p>
    <w:p w14:paraId="63695BD7" w14:textId="39761450" w:rsidR="00B001DF" w:rsidRPr="004F0623" w:rsidRDefault="004F0623" w:rsidP="00432B7C">
      <w:pPr>
        <w:jc w:val="center"/>
        <w:rPr>
          <w:b w:val="0"/>
          <w:color w:val="FF0000"/>
        </w:rPr>
      </w:pPr>
      <w:r w:rsidRPr="004F0623">
        <w:rPr>
          <w:b w:val="0"/>
          <w:color w:val="FF0000"/>
        </w:rPr>
        <w:t xml:space="preserve">Please note : to enter the BRC class of this competition your horse must have been vaccinated </w:t>
      </w:r>
      <w:r w:rsidRPr="004F0623">
        <w:rPr>
          <w:b w:val="0"/>
          <w:color w:val="FF0000"/>
          <w:u w:val="single"/>
        </w:rPr>
        <w:t>after</w:t>
      </w:r>
      <w:r w:rsidRPr="004F0623">
        <w:rPr>
          <w:b w:val="0"/>
          <w:color w:val="FF0000"/>
        </w:rPr>
        <w:t xml:space="preserve"> 8</w:t>
      </w:r>
      <w:r w:rsidRPr="004F0623">
        <w:rPr>
          <w:b w:val="0"/>
          <w:color w:val="FF0000"/>
          <w:vertAlign w:val="superscript"/>
        </w:rPr>
        <w:t>th</w:t>
      </w:r>
      <w:r w:rsidRPr="004F0623">
        <w:rPr>
          <w:b w:val="0"/>
          <w:color w:val="FF0000"/>
        </w:rPr>
        <w:t xml:space="preserve"> May 2020.</w:t>
      </w:r>
      <w:r>
        <w:rPr>
          <w:b w:val="0"/>
          <w:color w:val="FF0000"/>
        </w:rPr>
        <w:t xml:space="preserve">  No vaccinations should be given within six days of he competition.</w:t>
      </w:r>
    </w:p>
    <w:sectPr w:rsidR="00B001DF" w:rsidRPr="004F06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D4557" w14:textId="77777777" w:rsidR="00807AA0" w:rsidRDefault="00807AA0" w:rsidP="00B001DF">
      <w:r>
        <w:separator/>
      </w:r>
    </w:p>
  </w:endnote>
  <w:endnote w:type="continuationSeparator" w:id="0">
    <w:p w14:paraId="6AE72366" w14:textId="77777777" w:rsidR="00807AA0" w:rsidRDefault="00807AA0" w:rsidP="00B001DF">
      <w:r>
        <w:continuationSeparator/>
      </w:r>
    </w:p>
  </w:endnote>
  <w:endnote w:type="continuationNotice" w:id="1">
    <w:p w14:paraId="09D97D71" w14:textId="77777777" w:rsidR="001423C5" w:rsidRDefault="00142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20B06040202020202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87FBC" w14:textId="77777777" w:rsidR="00807AA0" w:rsidRDefault="00807AA0" w:rsidP="00B001DF">
      <w:r>
        <w:separator/>
      </w:r>
    </w:p>
  </w:footnote>
  <w:footnote w:type="continuationSeparator" w:id="0">
    <w:p w14:paraId="2C8DA801" w14:textId="77777777" w:rsidR="00807AA0" w:rsidRDefault="00807AA0" w:rsidP="00B001DF">
      <w:r>
        <w:continuationSeparator/>
      </w:r>
    </w:p>
  </w:footnote>
  <w:footnote w:type="continuationNotice" w:id="1">
    <w:p w14:paraId="3C0EDC2A" w14:textId="77777777" w:rsidR="001423C5" w:rsidRDefault="00142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421A" w14:textId="4011F388" w:rsidR="00B001DF" w:rsidRDefault="00D95906">
    <w:pPr>
      <w:pStyle w:val="Header"/>
    </w:pPr>
    <w:r>
      <w:rPr>
        <w:noProof/>
      </w:rPr>
    </w:r>
    <w:r w:rsidR="00D95906">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3562" w14:textId="3ECB8F2F" w:rsidR="00B001DF" w:rsidRDefault="00D95906">
    <w:pPr>
      <w:pStyle w:val="Header"/>
    </w:pPr>
    <w:r>
      <w:rPr>
        <w:noProof/>
      </w:rPr>
    </w:r>
    <w:r w:rsidR="00D95906">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5168;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C636" w14:textId="62FF797C" w:rsidR="00B001DF" w:rsidRDefault="00D95906">
    <w:pPr>
      <w:pStyle w:val="Header"/>
    </w:pPr>
    <w:r>
      <w:rPr>
        <w:noProof/>
      </w:rPr>
    </w:r>
    <w:r w:rsidR="00D95906">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82ABB"/>
    <w:multiLevelType w:val="hybridMultilevel"/>
    <w:tmpl w:val="8A5EA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1DF"/>
    <w:rsid w:val="0002568A"/>
    <w:rsid w:val="000C034D"/>
    <w:rsid w:val="00124604"/>
    <w:rsid w:val="00140AEA"/>
    <w:rsid w:val="001423C5"/>
    <w:rsid w:val="00226BBD"/>
    <w:rsid w:val="002B281E"/>
    <w:rsid w:val="002D52A7"/>
    <w:rsid w:val="00334338"/>
    <w:rsid w:val="00334363"/>
    <w:rsid w:val="003F61C6"/>
    <w:rsid w:val="00432B7C"/>
    <w:rsid w:val="004E0EAE"/>
    <w:rsid w:val="004F0623"/>
    <w:rsid w:val="00561D89"/>
    <w:rsid w:val="005636B7"/>
    <w:rsid w:val="00593D72"/>
    <w:rsid w:val="005E7666"/>
    <w:rsid w:val="006028F4"/>
    <w:rsid w:val="006358EF"/>
    <w:rsid w:val="00674748"/>
    <w:rsid w:val="00704237"/>
    <w:rsid w:val="00796991"/>
    <w:rsid w:val="007A7676"/>
    <w:rsid w:val="007B5D4E"/>
    <w:rsid w:val="00807AA0"/>
    <w:rsid w:val="00815954"/>
    <w:rsid w:val="0088214C"/>
    <w:rsid w:val="008A4C99"/>
    <w:rsid w:val="008E3CF4"/>
    <w:rsid w:val="00916975"/>
    <w:rsid w:val="009E2677"/>
    <w:rsid w:val="00AB4C09"/>
    <w:rsid w:val="00AB71B6"/>
    <w:rsid w:val="00AE4979"/>
    <w:rsid w:val="00B001DF"/>
    <w:rsid w:val="00B41BAD"/>
    <w:rsid w:val="00BA258A"/>
    <w:rsid w:val="00CB0981"/>
    <w:rsid w:val="00CD7262"/>
    <w:rsid w:val="00CF3A11"/>
    <w:rsid w:val="00D32034"/>
    <w:rsid w:val="00D95906"/>
    <w:rsid w:val="00E77165"/>
    <w:rsid w:val="00E9164E"/>
    <w:rsid w:val="00FA59F7"/>
    <w:rsid w:val="00FB3DCA"/>
    <w:rsid w:val="00FB41FF"/>
    <w:rsid w:val="00FE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15:docId w15:val="{B645AAF4-84B7-BB46-8C98-0AC0E253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uiPriority w:val="99"/>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604"/>
    <w:pPr>
      <w:pBdr>
        <w:top w:val="nil"/>
        <w:left w:val="nil"/>
        <w:bottom w:val="nil"/>
        <w:right w:val="nil"/>
        <w:between w:val="nil"/>
        <w:bar w:val="nil"/>
      </w:pBdr>
      <w:spacing w:after="240" w:line="300" w:lineRule="atLeast"/>
    </w:pPr>
    <w:rPr>
      <w:rFonts w:ascii="Times Roman" w:eastAsia="Arial Unicode MS" w:hAnsi="Times Roman" w:cs="Arial Unicode MS"/>
      <w:color w:val="FF0000"/>
      <w:sz w:val="27"/>
      <w:szCs w:val="27"/>
      <w:bdr w:val="nil"/>
      <w:lang w:val="en-US" w:eastAsia="en-GB"/>
    </w:rPr>
  </w:style>
  <w:style w:type="character" w:customStyle="1" w:styleId="None">
    <w:name w:val="None"/>
    <w:rsid w:val="00124604"/>
  </w:style>
  <w:style w:type="paragraph" w:customStyle="1" w:styleId="p1">
    <w:name w:val="p1"/>
    <w:basedOn w:val="Normal"/>
    <w:rsid w:val="00E9164E"/>
    <w:rPr>
      <w:rFonts w:ascii=".AppleSystemUIFont" w:eastAsiaTheme="minorEastAsia" w:hAnsi=".AppleSystemUIFont" w:cs="Times New Roman"/>
      <w:b w:val="0"/>
      <w:color w:val="auto"/>
      <w:kern w:val="0"/>
      <w:sz w:val="42"/>
      <w:szCs w:val="42"/>
    </w:rPr>
  </w:style>
  <w:style w:type="character" w:customStyle="1" w:styleId="s1">
    <w:name w:val="s1"/>
    <w:basedOn w:val="DefaultParagraphFont"/>
    <w:rsid w:val="00E9164E"/>
    <w:rPr>
      <w:rFonts w:ascii=".SFUI-Semibold" w:hAnsi=".SFUI-Semibold" w:hint="default"/>
      <w:b w:val="0"/>
      <w:bCs w:val="0"/>
      <w:i w:val="0"/>
      <w:iCs w:val="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7323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npony@hot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ea9vaccinations@outloo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pony@hot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hs.org.uk/enjoy-riding/british-riding-clubs/brc-ruleboo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rc.bhs.org.uk/login?referral=%2Fsele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F31B-EFBE-4CB9-916A-69FD71791D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kim evans</cp:lastModifiedBy>
  <cp:revision>2</cp:revision>
  <dcterms:created xsi:type="dcterms:W3CDTF">2020-10-29T12:17:00Z</dcterms:created>
  <dcterms:modified xsi:type="dcterms:W3CDTF">2020-10-29T12:17:00Z</dcterms:modified>
</cp:coreProperties>
</file>